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浙江省广播电视局关于进一步加强全省</w:t>
      </w:r>
    </w:p>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广播电视行业统计工作的实施意见</w:t>
      </w:r>
    </w:p>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(征求意见稿）</w:t>
      </w:r>
    </w:p>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rPr>
          <w:rFonts w:hint="eastAsia" w:ascii="黑体" w:hAnsi="黑体" w:eastAsia="黑体" w:cs="黑体"/>
          <w:b/>
          <w:bCs/>
          <w:sz w:val="32"/>
          <w:szCs w:val="32"/>
          <w:lang w:val="en-US" w:eastAsia="zh-CN"/>
        </w:rPr>
      </w:pPr>
    </w:p>
    <w:p>
      <w:pPr>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rPr>
          <w:rFonts w:hint="eastAsia"/>
          <w:sz w:val="32"/>
          <w:szCs w:val="32"/>
          <w:lang w:val="en-US" w:eastAsia="zh-CN"/>
        </w:rPr>
      </w:pPr>
      <w:r>
        <w:rPr>
          <w:rFonts w:hint="eastAsia"/>
          <w:sz w:val="32"/>
          <w:szCs w:val="32"/>
          <w:lang w:val="en-US" w:eastAsia="zh-CN"/>
        </w:rPr>
        <w:t>各设区市文化广电旅游局、浙江广电集团、华数集团、有关广播电视和网络视听单位：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left"/>
        <w:textAlignment w:val="baseline"/>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为深入学习贯彻习近平总书记关于统计工作重要讲话重要指示批示精神，落实《广播电视行业统计管理规定》（国家广播电视总局令第6号）和《国家广播电视总局办公厅关于印发&lt;广播电视和网络视听统计调查制度&gt;的通知》（广电办发〔2020〕74号）（以下简称《规定》和《制度》）精神，进一步提升我省广播电视行业统计服务能力和统计数据质量，更好地发挥统计工作在服务全省广播电视高质量创新性发展中的基础性作用，现就进一步加强全省广播电视行业统计工作提出如下实施意见。</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leftChars="200" w:right="0" w:right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一、深刻认识统计工作重要性</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firstLineChars="200"/>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广播电视统计是</w:t>
      </w:r>
      <w:r>
        <w:rPr>
          <w:rFonts w:hint="eastAsia" w:cstheme="minorBidi"/>
          <w:b w:val="0"/>
          <w:bCs w:val="0"/>
          <w:kern w:val="2"/>
          <w:sz w:val="32"/>
          <w:szCs w:val="32"/>
          <w:lang w:val="en-US" w:eastAsia="zh-CN" w:bidi="ar-SA"/>
        </w:rPr>
        <w:t>我省</w:t>
      </w:r>
      <w:r>
        <w:rPr>
          <w:rFonts w:hint="eastAsia" w:ascii="仿宋" w:hAnsi="仿宋" w:eastAsia="仿宋" w:cstheme="minorBidi"/>
          <w:b w:val="0"/>
          <w:bCs w:val="0"/>
          <w:kern w:val="2"/>
          <w:sz w:val="32"/>
          <w:szCs w:val="32"/>
          <w:lang w:val="en-US" w:eastAsia="zh-CN" w:bidi="ar-SA"/>
        </w:rPr>
        <w:t>统计工作的重要内容，是推进广播电视和网络视听行业治理体系和治理能力现代化的一项基础性综合性工作。广播电视统计数据直接反映人民群众在精神文化生活方面的客观需求，是人民群众对精神文化生活满意度的晴雨表。广播电视和网络视听在数字化、智能化、移动化发展过程中，因技术创新、产业革命和媒体融合不断产生新产业、新业态和新商业模式，对统计工作提出了新的要求。各级广播电视部门和单位要采取多种形式认真学习、宣传贯彻《规定》和《制度》，充分认识新时期加强广播电视统计工作的重要意义，坚持以习近平新时代中国特色社会主义思想为指导，增强“四个意识”，坚定“四个自信”，做到“两个维护”，强化统计工作的使命感和责任感，为推动</w:t>
      </w:r>
      <w:r>
        <w:rPr>
          <w:rFonts w:hint="eastAsia" w:cstheme="minorBidi"/>
          <w:b w:val="0"/>
          <w:bCs w:val="0"/>
          <w:kern w:val="2"/>
          <w:sz w:val="32"/>
          <w:szCs w:val="32"/>
          <w:lang w:val="en-US" w:eastAsia="zh-CN" w:bidi="ar-SA"/>
        </w:rPr>
        <w:t>广播电视和网络视听</w:t>
      </w:r>
      <w:r>
        <w:rPr>
          <w:rFonts w:hint="eastAsia" w:ascii="仿宋" w:hAnsi="仿宋" w:eastAsia="仿宋" w:cstheme="minorBidi"/>
          <w:b w:val="0"/>
          <w:bCs w:val="0"/>
          <w:kern w:val="2"/>
          <w:sz w:val="32"/>
          <w:szCs w:val="32"/>
          <w:lang w:val="en-US" w:eastAsia="zh-CN" w:bidi="ar-SA"/>
        </w:rPr>
        <w:t>行业高质量创新性发展提供强有力的统计保障。</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leftChars="200" w:right="0" w:right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二、准确把握统计制度新变化</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firstLineChars="200"/>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《制度》对广播电视和网络视听统计范围、报表和指标等进行了调整。</w:t>
      </w:r>
      <w:r>
        <w:rPr>
          <w:rFonts w:hint="eastAsia" w:cstheme="minorBidi"/>
          <w:b w:val="0"/>
          <w:bCs w:val="0"/>
          <w:kern w:val="2"/>
          <w:sz w:val="32"/>
          <w:szCs w:val="32"/>
          <w:lang w:val="en-US" w:eastAsia="zh-CN" w:bidi="ar-SA"/>
        </w:rPr>
        <w:t>一是</w:t>
      </w:r>
      <w:r>
        <w:rPr>
          <w:rFonts w:hint="eastAsia" w:ascii="仿宋" w:hAnsi="仿宋" w:eastAsia="仿宋" w:cstheme="minorBidi"/>
          <w:b w:val="0"/>
          <w:bCs w:val="0"/>
          <w:kern w:val="2"/>
          <w:sz w:val="32"/>
          <w:szCs w:val="32"/>
          <w:lang w:val="en-US" w:eastAsia="zh-CN" w:bidi="ar-SA"/>
        </w:rPr>
        <w:t>明确统计对象和范围为广播电视和网络视听行政事业单位、企业单位以及产业活动单位</w:t>
      </w:r>
      <w:r>
        <w:rPr>
          <w:rFonts w:hint="eastAsia" w:cstheme="minorBidi"/>
          <w:b w:val="0"/>
          <w:bCs w:val="0"/>
          <w:kern w:val="2"/>
          <w:sz w:val="32"/>
          <w:szCs w:val="32"/>
          <w:lang w:val="en-US" w:eastAsia="zh-CN" w:bidi="ar-SA"/>
        </w:rPr>
        <w:t>；</w:t>
      </w:r>
      <w:r>
        <w:rPr>
          <w:rFonts w:hint="eastAsia" w:ascii="仿宋" w:hAnsi="仿宋" w:eastAsia="仿宋" w:cstheme="minorBidi"/>
          <w:b w:val="0"/>
          <w:bCs w:val="0"/>
          <w:kern w:val="2"/>
          <w:sz w:val="32"/>
          <w:szCs w:val="32"/>
          <w:lang w:val="en-US" w:eastAsia="zh-CN" w:bidi="ar-SA"/>
        </w:rPr>
        <w:t>二是调整网络视听节目服务、IPTV、互联网电视（OTT）和短视频等网络视听报表，新增对产业基地（园区）的统计，并强化高清超高清、智能终端等内容</w:t>
      </w:r>
      <w:r>
        <w:rPr>
          <w:rFonts w:hint="eastAsia" w:cstheme="minorBidi"/>
          <w:b w:val="0"/>
          <w:bCs w:val="0"/>
          <w:kern w:val="2"/>
          <w:sz w:val="32"/>
          <w:szCs w:val="32"/>
          <w:lang w:val="en-US" w:eastAsia="zh-CN" w:bidi="ar-SA"/>
        </w:rPr>
        <w:t>；</w:t>
      </w:r>
      <w:r>
        <w:rPr>
          <w:rFonts w:hint="eastAsia" w:ascii="仿宋" w:hAnsi="仿宋" w:eastAsia="仿宋" w:cstheme="minorBidi"/>
          <w:b w:val="0"/>
          <w:bCs w:val="0"/>
          <w:kern w:val="2"/>
          <w:sz w:val="32"/>
          <w:szCs w:val="32"/>
          <w:lang w:val="en-US" w:eastAsia="zh-CN" w:bidi="ar-SA"/>
        </w:rPr>
        <w:t>三是调整播出和传输覆盖相关报表，增加开播手语栏目、卫星地球站传输系统等指标，并将制度中与农业、农村有关的农村节目播出、农村广播电视覆盖、农村有线电视等指标，统一调整为对农节目播出、乡村广播电视覆盖、乡村有线电视等</w:t>
      </w:r>
      <w:r>
        <w:rPr>
          <w:rFonts w:hint="eastAsia" w:cstheme="minorBidi"/>
          <w:b w:val="0"/>
          <w:bCs w:val="0"/>
          <w:kern w:val="2"/>
          <w:sz w:val="32"/>
          <w:szCs w:val="32"/>
          <w:lang w:val="en-US" w:eastAsia="zh-CN" w:bidi="ar-SA"/>
        </w:rPr>
        <w:t>；</w:t>
      </w:r>
      <w:r>
        <w:rPr>
          <w:rFonts w:hint="eastAsia" w:ascii="仿宋" w:hAnsi="仿宋" w:eastAsia="仿宋" w:cstheme="minorBidi"/>
          <w:b w:val="0"/>
          <w:bCs w:val="0"/>
          <w:kern w:val="2"/>
          <w:sz w:val="32"/>
          <w:szCs w:val="32"/>
          <w:lang w:val="en-US" w:eastAsia="zh-CN" w:bidi="ar-SA"/>
        </w:rPr>
        <w:t>四是调整财务、经营相关报表，按照新会计制度关于资产折旧的要求，增加固定资产折旧指标，补充网络视听节目的制作投资额、销售额以及县级融媒体中心建设投资额等指标，并对创收收入进行细分。各级广播电视部门和单位要认真理解和把握《制度》新要求，做好《制度》施行前后统计口径衔接、指标解释、数据解读等工作。</w:t>
      </w:r>
    </w:p>
    <w:p>
      <w:pPr>
        <w:keepNext w:val="0"/>
        <w:keepLines w:val="0"/>
        <w:pageBreakBefore w:val="0"/>
        <w:numPr>
          <w:ilvl w:val="0"/>
          <w:numId w:val="1"/>
        </w:numPr>
        <w:kinsoku/>
        <w:wordWrap/>
        <w:overflowPunct/>
        <w:topLinePunct w:val="0"/>
        <w:autoSpaceDE/>
        <w:autoSpaceDN/>
        <w:bidi w:val="0"/>
        <w:adjustRightInd/>
        <w:snapToGrid/>
        <w:spacing w:before="0" w:after="0" w:line="240" w:lineRule="auto"/>
        <w:ind w:right="0" w:righ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积极推进统计工作全覆盖</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firstLineChars="200"/>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各级广播电视部门和单位要积极开展形式</w:t>
      </w:r>
      <w:r>
        <w:rPr>
          <w:rFonts w:hint="eastAsia" w:cstheme="minorBidi"/>
          <w:b w:val="0"/>
          <w:bCs w:val="0"/>
          <w:kern w:val="2"/>
          <w:sz w:val="32"/>
          <w:szCs w:val="32"/>
          <w:lang w:val="en-US" w:eastAsia="zh-CN" w:bidi="ar-SA"/>
        </w:rPr>
        <w:t>多样</w:t>
      </w:r>
      <w:r>
        <w:rPr>
          <w:rFonts w:hint="eastAsia" w:ascii="仿宋" w:hAnsi="仿宋" w:eastAsia="仿宋" w:cstheme="minorBidi"/>
          <w:b w:val="0"/>
          <w:bCs w:val="0"/>
          <w:kern w:val="2"/>
          <w:sz w:val="32"/>
          <w:szCs w:val="32"/>
          <w:lang w:val="en-US" w:eastAsia="zh-CN" w:bidi="ar-SA"/>
        </w:rPr>
        <w:t>的宣传，深入企事业单位和产业园区（基地）等介绍广播电视和网络视听政策和统计工作要求</w:t>
      </w:r>
      <w:r>
        <w:rPr>
          <w:rFonts w:hint="eastAsia" w:cstheme="minorBidi"/>
          <w:b w:val="0"/>
          <w:bCs w:val="0"/>
          <w:kern w:val="2"/>
          <w:sz w:val="32"/>
          <w:szCs w:val="32"/>
          <w:lang w:val="en-US" w:eastAsia="zh-CN" w:bidi="ar-SA"/>
        </w:rPr>
        <w:t>，</w:t>
      </w:r>
      <w:r>
        <w:rPr>
          <w:rFonts w:hint="eastAsia" w:ascii="仿宋" w:hAnsi="仿宋" w:eastAsia="仿宋" w:cstheme="minorBidi"/>
          <w:b w:val="0"/>
          <w:bCs w:val="0"/>
          <w:kern w:val="2"/>
          <w:sz w:val="32"/>
          <w:szCs w:val="32"/>
          <w:lang w:val="en-US" w:eastAsia="zh-CN" w:bidi="ar-SA"/>
        </w:rPr>
        <w:t>做好对所辖区域、所辖单位的统计报表填报、报告编制、指标解释等</w:t>
      </w:r>
      <w:r>
        <w:rPr>
          <w:rFonts w:hint="eastAsia" w:cstheme="minorBidi"/>
          <w:b w:val="0"/>
          <w:bCs w:val="0"/>
          <w:kern w:val="2"/>
          <w:sz w:val="32"/>
          <w:szCs w:val="32"/>
          <w:lang w:val="en-US" w:eastAsia="zh-CN" w:bidi="ar-SA"/>
        </w:rPr>
        <w:t>宣传贯彻</w:t>
      </w:r>
      <w:r>
        <w:rPr>
          <w:rFonts w:hint="eastAsia" w:ascii="仿宋" w:hAnsi="仿宋" w:eastAsia="仿宋" w:cstheme="minorBidi"/>
          <w:b w:val="0"/>
          <w:bCs w:val="0"/>
          <w:kern w:val="2"/>
          <w:sz w:val="32"/>
          <w:szCs w:val="32"/>
          <w:lang w:val="en-US" w:eastAsia="zh-CN" w:bidi="ar-SA"/>
        </w:rPr>
        <w:t>工作。要依据《全国广播电视行业统计基本单位信息库管理暂行办法》</w:t>
      </w:r>
      <w:r>
        <w:rPr>
          <w:rFonts w:hint="eastAsia" w:cstheme="minorBidi"/>
          <w:b w:val="0"/>
          <w:bCs w:val="0"/>
          <w:kern w:val="2"/>
          <w:sz w:val="32"/>
          <w:szCs w:val="32"/>
          <w:lang w:val="en-US" w:eastAsia="zh-CN" w:bidi="ar-SA"/>
        </w:rPr>
        <w:t>，</w:t>
      </w:r>
      <w:r>
        <w:rPr>
          <w:rFonts w:hint="eastAsia" w:ascii="仿宋" w:hAnsi="仿宋" w:eastAsia="仿宋" w:cstheme="minorBidi"/>
          <w:b w:val="0"/>
          <w:bCs w:val="0"/>
          <w:kern w:val="2"/>
          <w:sz w:val="32"/>
          <w:szCs w:val="32"/>
          <w:lang w:val="en-US" w:eastAsia="zh-CN" w:bidi="ar-SA"/>
        </w:rPr>
        <w:t>认真抓好统计工作“全覆盖”，将各类广播电视、网络视听机构和产业活动单位，特别是</w:t>
      </w:r>
      <w:r>
        <w:rPr>
          <w:rFonts w:hint="eastAsia" w:cstheme="minorBidi"/>
          <w:b w:val="0"/>
          <w:bCs w:val="0"/>
          <w:kern w:val="2"/>
          <w:sz w:val="32"/>
          <w:szCs w:val="32"/>
          <w:lang w:val="en-US" w:eastAsia="zh-CN" w:bidi="ar-SA"/>
        </w:rPr>
        <w:t>《规定》</w:t>
      </w:r>
      <w:r>
        <w:rPr>
          <w:rFonts w:hint="eastAsia" w:ascii="仿宋" w:hAnsi="仿宋" w:eastAsia="仿宋" w:cstheme="minorBidi"/>
          <w:b w:val="0"/>
          <w:bCs w:val="0"/>
          <w:kern w:val="2"/>
          <w:sz w:val="32"/>
          <w:szCs w:val="32"/>
          <w:lang w:val="en-US" w:eastAsia="zh-CN" w:bidi="ar-SA"/>
        </w:rPr>
        <w:t>《制度》明确纳入统计范围的持证及备案网络视听机构、重点新媒体机构以及各级各类部门、单位设立的广播电视和网络视听产业园区（基地）等，纳入行业统计基本单位信息库，做到应统尽统，不缺不漏。</w:t>
      </w:r>
      <w:r>
        <w:rPr>
          <w:rFonts w:hint="eastAsia" w:cstheme="minorBidi"/>
          <w:b w:val="0"/>
          <w:bCs w:val="0"/>
          <w:kern w:val="2"/>
          <w:sz w:val="32"/>
          <w:szCs w:val="32"/>
          <w:lang w:val="en-US" w:eastAsia="zh-CN" w:bidi="ar-SA"/>
        </w:rPr>
        <w:t>要</w:t>
      </w:r>
      <w:r>
        <w:rPr>
          <w:rFonts w:hint="eastAsia" w:ascii="仿宋" w:hAnsi="仿宋" w:eastAsia="仿宋" w:cstheme="minorBidi"/>
          <w:b w:val="0"/>
          <w:bCs w:val="0"/>
          <w:kern w:val="2"/>
          <w:sz w:val="32"/>
          <w:szCs w:val="32"/>
          <w:lang w:val="en-US" w:eastAsia="zh-CN" w:bidi="ar-SA"/>
        </w:rPr>
        <w:t>确保系统内单位和系统外重点单位的填报率均达到100%，系统外单位填报率不低于上期</w:t>
      </w:r>
      <w:r>
        <w:rPr>
          <w:rFonts w:hint="eastAsia" w:cstheme="minorBidi"/>
          <w:b w:val="0"/>
          <w:bCs w:val="0"/>
          <w:kern w:val="2"/>
          <w:sz w:val="32"/>
          <w:szCs w:val="32"/>
          <w:lang w:val="en-US" w:eastAsia="zh-CN" w:bidi="ar-SA"/>
        </w:rPr>
        <w:t>。</w:t>
      </w:r>
    </w:p>
    <w:p>
      <w:pPr>
        <w:keepNext w:val="0"/>
        <w:keepLines w:val="0"/>
        <w:pageBreakBefore w:val="0"/>
        <w:numPr>
          <w:ilvl w:val="0"/>
          <w:numId w:val="1"/>
        </w:numPr>
        <w:kinsoku/>
        <w:wordWrap/>
        <w:overflowPunct/>
        <w:topLinePunct w:val="0"/>
        <w:autoSpaceDE/>
        <w:autoSpaceDN/>
        <w:bidi w:val="0"/>
        <w:adjustRightInd/>
        <w:snapToGrid/>
        <w:spacing w:before="0" w:after="0" w:line="240" w:lineRule="auto"/>
        <w:ind w:right="0" w:righ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全面落实统计管理新要求</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（一）坚持依法统计。</w:t>
      </w:r>
      <w:r>
        <w:rPr>
          <w:rFonts w:hint="eastAsia" w:ascii="仿宋" w:hAnsi="仿宋" w:eastAsia="仿宋" w:cstheme="minorBidi"/>
          <w:b w:val="0"/>
          <w:bCs w:val="0"/>
          <w:kern w:val="2"/>
          <w:sz w:val="32"/>
          <w:szCs w:val="32"/>
          <w:lang w:val="en-US" w:eastAsia="zh-CN" w:bidi="ar-SA"/>
        </w:rPr>
        <w:t>各级广播电视部门和单位要依照《规定》和《制度》</w:t>
      </w:r>
      <w:r>
        <w:rPr>
          <w:rFonts w:hint="eastAsia" w:ascii="仿宋" w:hAnsi="仿宋" w:eastAsia="仿宋" w:cs="仿宋"/>
          <w:b w:val="0"/>
          <w:bCs w:val="0"/>
          <w:sz w:val="32"/>
          <w:szCs w:val="32"/>
          <w:lang w:val="en-US" w:eastAsia="zh-CN"/>
        </w:rPr>
        <w:t>，依法组织、管理本部门职责范围内的统计工作，依法调查、搜集、整理、研究</w:t>
      </w:r>
      <w:r>
        <w:rPr>
          <w:rFonts w:hint="eastAsia" w:cs="仿宋"/>
          <w:b w:val="0"/>
          <w:bCs w:val="0"/>
          <w:sz w:val="32"/>
          <w:szCs w:val="32"/>
          <w:lang w:val="en-US" w:eastAsia="zh-CN"/>
        </w:rPr>
        <w:t>、</w:t>
      </w:r>
      <w:r>
        <w:rPr>
          <w:rFonts w:hint="eastAsia" w:ascii="仿宋" w:hAnsi="仿宋" w:eastAsia="仿宋" w:cs="仿宋"/>
          <w:b w:val="0"/>
          <w:bCs w:val="0"/>
          <w:sz w:val="32"/>
          <w:szCs w:val="32"/>
          <w:lang w:val="en-US" w:eastAsia="zh-CN"/>
        </w:rPr>
        <w:t>提供广播电视</w:t>
      </w:r>
      <w:r>
        <w:rPr>
          <w:rFonts w:hint="eastAsia" w:cs="仿宋"/>
          <w:b w:val="0"/>
          <w:bCs w:val="0"/>
          <w:sz w:val="32"/>
          <w:szCs w:val="32"/>
          <w:lang w:val="en-US" w:eastAsia="zh-CN"/>
        </w:rPr>
        <w:t>和</w:t>
      </w:r>
      <w:r>
        <w:rPr>
          <w:rFonts w:hint="eastAsia" w:ascii="仿宋" w:hAnsi="仿宋" w:eastAsia="仿宋" w:cs="仿宋"/>
          <w:b w:val="0"/>
          <w:bCs w:val="0"/>
          <w:sz w:val="32"/>
          <w:szCs w:val="32"/>
          <w:lang w:val="en-US" w:eastAsia="zh-CN"/>
        </w:rPr>
        <w:t>网络视听节目服务统计资料（包括大数据统计资料）。</w:t>
      </w:r>
      <w:r>
        <w:rPr>
          <w:rFonts w:hint="eastAsia" w:cs="仿宋"/>
          <w:b w:val="0"/>
          <w:bCs w:val="0"/>
          <w:sz w:val="32"/>
          <w:szCs w:val="32"/>
          <w:lang w:val="en-US" w:eastAsia="zh-CN"/>
        </w:rPr>
        <w:t>要</w:t>
      </w:r>
      <w:r>
        <w:rPr>
          <w:rFonts w:hint="eastAsia" w:ascii="仿宋" w:hAnsi="仿宋" w:eastAsia="仿宋" w:cs="仿宋"/>
          <w:b w:val="0"/>
          <w:bCs w:val="0"/>
          <w:sz w:val="32"/>
          <w:szCs w:val="32"/>
          <w:lang w:val="en-US" w:eastAsia="zh-CN"/>
        </w:rPr>
        <w:t>落实统计机构负责人和统计人员防范和惩治统计造假责任制，健全行业统计全员责任体系，防范和惩治统计造假、弄虚作假行为。</w:t>
      </w:r>
      <w:r>
        <w:rPr>
          <w:rFonts w:hint="eastAsia" w:cs="仿宋"/>
          <w:b w:val="0"/>
          <w:bCs w:val="0"/>
          <w:sz w:val="32"/>
          <w:szCs w:val="32"/>
          <w:lang w:val="en-US" w:eastAsia="zh-CN"/>
        </w:rPr>
        <w:t>要</w:t>
      </w:r>
      <w:r>
        <w:rPr>
          <w:rFonts w:hint="eastAsia" w:ascii="仿宋" w:hAnsi="仿宋" w:eastAsia="仿宋" w:cs="仿宋"/>
          <w:b w:val="0"/>
          <w:bCs w:val="0"/>
          <w:sz w:val="32"/>
          <w:szCs w:val="32"/>
          <w:lang w:val="en-US" w:eastAsia="zh-CN"/>
        </w:rPr>
        <w:t>支持统计人员独立依法行使统计调查、统计报告、统计监督职权。</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（二）加强全过程质量管理。</w:t>
      </w:r>
      <w:r>
        <w:rPr>
          <w:rFonts w:hint="eastAsia" w:ascii="仿宋" w:hAnsi="仿宋" w:eastAsia="仿宋" w:cs="仿宋"/>
          <w:b w:val="0"/>
          <w:bCs w:val="0"/>
          <w:sz w:val="32"/>
          <w:szCs w:val="32"/>
          <w:lang w:val="en-US" w:eastAsia="zh-CN"/>
        </w:rPr>
        <w:t>各级广播电视部门和单位要做好统计全过程质量管理，建立健全上下协调顺畅的数据质量管理工作机制。</w:t>
      </w:r>
      <w:r>
        <w:rPr>
          <w:rFonts w:hint="eastAsia" w:cs="仿宋"/>
          <w:b w:val="0"/>
          <w:bCs w:val="0"/>
          <w:sz w:val="32"/>
          <w:szCs w:val="32"/>
          <w:lang w:val="en-US" w:eastAsia="zh-CN"/>
        </w:rPr>
        <w:t>要严格执行</w:t>
      </w:r>
      <w:r>
        <w:rPr>
          <w:rFonts w:hint="eastAsia" w:ascii="仿宋" w:hAnsi="仿宋" w:eastAsia="仿宋" w:cs="仿宋"/>
          <w:b w:val="0"/>
          <w:bCs w:val="0"/>
          <w:sz w:val="32"/>
          <w:szCs w:val="32"/>
          <w:lang w:val="en-US" w:eastAsia="zh-CN"/>
        </w:rPr>
        <w:t>统计数据逐级审查机制，逐级对基层统计报表的完整性、真实性和有效性进行审查、复核，并由单位负责人审核签署盖章，做到全程留痕可追溯。</w:t>
      </w:r>
      <w:r>
        <w:rPr>
          <w:rFonts w:hint="eastAsia" w:cs="仿宋"/>
          <w:b w:val="0"/>
          <w:bCs w:val="0"/>
          <w:sz w:val="32"/>
          <w:szCs w:val="32"/>
          <w:lang w:val="en-US" w:eastAsia="zh-CN"/>
        </w:rPr>
        <w:t>要</w:t>
      </w:r>
      <w:r>
        <w:rPr>
          <w:rFonts w:hint="eastAsia" w:ascii="仿宋" w:hAnsi="仿宋" w:eastAsia="仿宋" w:cs="仿宋"/>
          <w:b w:val="0"/>
          <w:bCs w:val="0"/>
          <w:sz w:val="32"/>
          <w:szCs w:val="32"/>
          <w:lang w:val="en-US" w:eastAsia="zh-CN"/>
        </w:rPr>
        <w:t>建立数据核查常态化工作机制，不定期对数据质量和上报情况进行核查，</w:t>
      </w:r>
      <w:r>
        <w:rPr>
          <w:rFonts w:hint="eastAsia" w:cs="仿宋"/>
          <w:b w:val="0"/>
          <w:bCs w:val="0"/>
          <w:sz w:val="32"/>
          <w:szCs w:val="32"/>
          <w:lang w:val="en-US" w:eastAsia="zh-CN"/>
        </w:rPr>
        <w:t>并视情况开展</w:t>
      </w:r>
      <w:r>
        <w:rPr>
          <w:rFonts w:hint="eastAsia" w:ascii="仿宋" w:hAnsi="仿宋" w:eastAsia="仿宋" w:cs="仿宋"/>
          <w:b w:val="0"/>
          <w:bCs w:val="0"/>
          <w:sz w:val="32"/>
          <w:szCs w:val="32"/>
          <w:lang w:val="en-US" w:eastAsia="zh-CN"/>
        </w:rPr>
        <w:t>实地督导，确保第一时间发现问题、解决问题</w:t>
      </w:r>
      <w:r>
        <w:rPr>
          <w:rFonts w:hint="eastAsia" w:cs="仿宋"/>
          <w:b w:val="0"/>
          <w:bCs w:val="0"/>
          <w:sz w:val="32"/>
          <w:szCs w:val="32"/>
          <w:lang w:val="en-US" w:eastAsia="zh-CN"/>
        </w:rPr>
        <w:t>；</w:t>
      </w:r>
      <w:r>
        <w:rPr>
          <w:rFonts w:hint="eastAsia" w:ascii="仿宋" w:hAnsi="仿宋" w:eastAsia="仿宋" w:cs="仿宋"/>
          <w:b w:val="0"/>
          <w:bCs w:val="0"/>
          <w:sz w:val="32"/>
          <w:szCs w:val="32"/>
          <w:lang w:val="en-US" w:eastAsia="zh-CN"/>
        </w:rPr>
        <w:t>建立统计会审制度，分层级、分专题定期召开统计报表集中会审，运用表内核实、表间审核、年度对比</w:t>
      </w:r>
      <w:r>
        <w:rPr>
          <w:rFonts w:hint="eastAsia" w:cs="仿宋"/>
          <w:b w:val="0"/>
          <w:bCs w:val="0"/>
          <w:sz w:val="32"/>
          <w:szCs w:val="32"/>
          <w:lang w:val="en-US" w:eastAsia="zh-CN"/>
        </w:rPr>
        <w:t>等办法</w:t>
      </w:r>
      <w:r>
        <w:rPr>
          <w:rFonts w:hint="eastAsia" w:ascii="仿宋" w:hAnsi="仿宋" w:eastAsia="仿宋" w:cs="仿宋"/>
          <w:b w:val="0"/>
          <w:bCs w:val="0"/>
          <w:sz w:val="32"/>
          <w:szCs w:val="32"/>
          <w:lang w:val="en-US" w:eastAsia="zh-CN"/>
        </w:rPr>
        <w:t>，把牢数据审核关口。</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（三）落实台账规范化要求。</w:t>
      </w:r>
      <w:r>
        <w:rPr>
          <w:rFonts w:hint="eastAsia" w:ascii="仿宋" w:hAnsi="仿宋" w:eastAsia="仿宋" w:cs="仿宋"/>
          <w:b w:val="0"/>
          <w:bCs w:val="0"/>
          <w:sz w:val="32"/>
          <w:szCs w:val="32"/>
          <w:lang w:val="en-US" w:eastAsia="zh-CN"/>
        </w:rPr>
        <w:t>各级广播电视部门和单位</w:t>
      </w:r>
      <w:r>
        <w:rPr>
          <w:rFonts w:hint="eastAsia" w:cs="仿宋"/>
          <w:b w:val="0"/>
          <w:bCs w:val="0"/>
          <w:sz w:val="32"/>
          <w:szCs w:val="32"/>
          <w:lang w:val="en-US" w:eastAsia="zh-CN"/>
        </w:rPr>
        <w:t>要完善</w:t>
      </w:r>
      <w:r>
        <w:rPr>
          <w:rFonts w:hint="eastAsia" w:ascii="仿宋" w:hAnsi="仿宋" w:eastAsia="仿宋" w:cs="仿宋"/>
          <w:b w:val="0"/>
          <w:bCs w:val="0"/>
          <w:sz w:val="32"/>
          <w:szCs w:val="32"/>
          <w:lang w:val="en-US" w:eastAsia="zh-CN"/>
        </w:rPr>
        <w:t>统计台账制度，健全原始记录和统计台账，指派专人集中统一管理</w:t>
      </w:r>
      <w:r>
        <w:rPr>
          <w:rFonts w:hint="eastAsia" w:cs="仿宋"/>
          <w:b w:val="0"/>
          <w:bCs w:val="0"/>
          <w:sz w:val="32"/>
          <w:szCs w:val="32"/>
          <w:lang w:val="en-US" w:eastAsia="zh-CN"/>
        </w:rPr>
        <w:t>；统计调查中取得的原始资料应当至少保存2年，汇总性统计资料应当至少保存10年，重要的统计资料应当永久保存。要</w:t>
      </w:r>
      <w:r>
        <w:rPr>
          <w:rFonts w:hint="eastAsia" w:ascii="仿宋" w:hAnsi="仿宋" w:eastAsia="仿宋" w:cs="仿宋"/>
          <w:b w:val="0"/>
          <w:bCs w:val="0"/>
          <w:sz w:val="32"/>
          <w:szCs w:val="32"/>
          <w:lang w:val="en-US" w:eastAsia="zh-CN"/>
        </w:rPr>
        <w:t>真实、准确、完整、及时提供统计调查所需资料，不得以任何理由迟报、拒报或提供不真实、不完整的统计资料。</w:t>
      </w:r>
      <w:r>
        <w:rPr>
          <w:rFonts w:hint="eastAsia" w:cs="仿宋"/>
          <w:b w:val="0"/>
          <w:bCs w:val="0"/>
          <w:sz w:val="32"/>
          <w:szCs w:val="32"/>
          <w:lang w:val="en-US" w:eastAsia="zh-CN"/>
        </w:rPr>
        <w:t>要</w:t>
      </w:r>
      <w:r>
        <w:rPr>
          <w:rFonts w:hint="eastAsia" w:ascii="仿宋" w:hAnsi="仿宋" w:eastAsia="仿宋" w:cs="仿宋"/>
          <w:b w:val="0"/>
          <w:bCs w:val="0"/>
          <w:sz w:val="32"/>
          <w:szCs w:val="32"/>
          <w:lang w:val="en-US" w:eastAsia="zh-CN"/>
        </w:rPr>
        <w:t>规范统计资料发布和使用，按照归口管理、逐级认定的原则，广播电视行业统计资料需按有关程序经批准后发布，确保统计数据的准确性、一致性和权威性。全省性广播电视行业统计资料由省</w:t>
      </w:r>
      <w:r>
        <w:rPr>
          <w:rFonts w:hint="eastAsia" w:cs="仿宋"/>
          <w:b w:val="0"/>
          <w:bCs w:val="0"/>
          <w:sz w:val="32"/>
          <w:szCs w:val="32"/>
          <w:lang w:val="en-US" w:eastAsia="zh-CN"/>
        </w:rPr>
        <w:t>广电局</w:t>
      </w:r>
      <w:r>
        <w:rPr>
          <w:rFonts w:hint="eastAsia" w:ascii="仿宋" w:hAnsi="仿宋" w:eastAsia="仿宋" w:cs="仿宋"/>
          <w:b w:val="0"/>
          <w:bCs w:val="0"/>
          <w:sz w:val="32"/>
          <w:szCs w:val="32"/>
          <w:lang w:val="en-US" w:eastAsia="zh-CN"/>
        </w:rPr>
        <w:t>审核后，向社会公布</w:t>
      </w:r>
      <w:r>
        <w:rPr>
          <w:rFonts w:hint="eastAsia" w:cs="仿宋"/>
          <w:b w:val="0"/>
          <w:bCs w:val="0"/>
          <w:sz w:val="32"/>
          <w:szCs w:val="32"/>
          <w:lang w:val="en-US" w:eastAsia="zh-CN"/>
        </w:rPr>
        <w:t>；</w:t>
      </w:r>
      <w:r>
        <w:rPr>
          <w:rFonts w:hint="eastAsia" w:ascii="仿宋" w:hAnsi="仿宋" w:eastAsia="仿宋" w:cs="仿宋"/>
          <w:b w:val="0"/>
          <w:bCs w:val="0"/>
          <w:sz w:val="32"/>
          <w:szCs w:val="32"/>
          <w:lang w:val="en-US" w:eastAsia="zh-CN"/>
        </w:rPr>
        <w:t>地方性广播电视行业统计资料由本级人民政府广播电视主管部门审核后，向社会公布。</w:t>
      </w:r>
    </w:p>
    <w:p>
      <w:pPr>
        <w:keepNext w:val="0"/>
        <w:keepLines w:val="0"/>
        <w:pageBreakBefore w:val="0"/>
        <w:numPr>
          <w:ilvl w:val="0"/>
          <w:numId w:val="1"/>
        </w:numPr>
        <w:kinsoku/>
        <w:wordWrap/>
        <w:overflowPunct/>
        <w:topLinePunct w:val="0"/>
        <w:autoSpaceDE/>
        <w:autoSpaceDN/>
        <w:bidi w:val="0"/>
        <w:adjustRightInd/>
        <w:snapToGrid/>
        <w:spacing w:before="0" w:after="0" w:line="240" w:lineRule="auto"/>
        <w:ind w:right="0" w:righ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切实加强统计基础性建设</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firstLineChars="200"/>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（一）维护管理基本单位信息库。</w:t>
      </w:r>
      <w:r>
        <w:rPr>
          <w:rFonts w:hint="eastAsia" w:ascii="仿宋" w:hAnsi="仿宋" w:eastAsia="仿宋" w:cs="仿宋"/>
          <w:b w:val="0"/>
          <w:bCs w:val="0"/>
          <w:sz w:val="32"/>
          <w:szCs w:val="32"/>
          <w:lang w:val="en-US" w:eastAsia="zh-CN"/>
        </w:rPr>
        <w:t>广播电视和网络视听产业</w:t>
      </w:r>
      <w:r>
        <w:rPr>
          <w:rFonts w:hint="eastAsia" w:cs="仿宋"/>
          <w:b w:val="0"/>
          <w:bCs w:val="0"/>
          <w:sz w:val="32"/>
          <w:szCs w:val="32"/>
          <w:lang w:val="en-US" w:eastAsia="zh-CN"/>
        </w:rPr>
        <w:t>名录</w:t>
      </w:r>
      <w:r>
        <w:rPr>
          <w:rFonts w:hint="eastAsia" w:ascii="仿宋" w:hAnsi="仿宋" w:eastAsia="仿宋" w:cs="仿宋"/>
          <w:b w:val="0"/>
          <w:bCs w:val="0"/>
          <w:sz w:val="32"/>
          <w:szCs w:val="32"/>
          <w:lang w:val="en-US" w:eastAsia="zh-CN"/>
        </w:rPr>
        <w:t>库是</w:t>
      </w:r>
      <w:r>
        <w:rPr>
          <w:rFonts w:hint="eastAsia" w:cs="仿宋"/>
          <w:b w:val="0"/>
          <w:bCs w:val="0"/>
          <w:sz w:val="32"/>
          <w:szCs w:val="32"/>
          <w:lang w:val="en-US" w:eastAsia="zh-CN"/>
        </w:rPr>
        <w:t>做好行业统计</w:t>
      </w:r>
      <w:r>
        <w:rPr>
          <w:rFonts w:hint="eastAsia" w:ascii="仿宋" w:hAnsi="仿宋" w:eastAsia="仿宋" w:cs="仿宋"/>
          <w:b w:val="0"/>
          <w:bCs w:val="0"/>
          <w:sz w:val="32"/>
          <w:szCs w:val="32"/>
          <w:lang w:val="en-US" w:eastAsia="zh-CN"/>
        </w:rPr>
        <w:t>的基础。各级广播电视部门和单位</w:t>
      </w:r>
      <w:r>
        <w:rPr>
          <w:rFonts w:hint="eastAsia" w:cs="仿宋"/>
          <w:b w:val="0"/>
          <w:bCs w:val="0"/>
          <w:sz w:val="32"/>
          <w:szCs w:val="32"/>
          <w:lang w:val="en-US" w:eastAsia="zh-CN"/>
        </w:rPr>
        <w:t>要按照</w:t>
      </w:r>
      <w:r>
        <w:rPr>
          <w:rFonts w:hint="eastAsia" w:ascii="仿宋" w:hAnsi="仿宋" w:eastAsia="仿宋" w:cs="仿宋"/>
          <w:b w:val="0"/>
          <w:bCs w:val="0"/>
          <w:sz w:val="32"/>
          <w:szCs w:val="32"/>
          <w:lang w:val="en-US" w:eastAsia="zh-CN"/>
        </w:rPr>
        <w:t>《全国广播电视行业统计基本单位信息库管理暂行办法》</w:t>
      </w:r>
      <w:r>
        <w:rPr>
          <w:rFonts w:hint="eastAsia" w:cs="仿宋"/>
          <w:b w:val="0"/>
          <w:bCs w:val="0"/>
          <w:sz w:val="32"/>
          <w:szCs w:val="32"/>
          <w:lang w:val="en-US" w:eastAsia="zh-CN"/>
        </w:rPr>
        <w:t>要求</w:t>
      </w:r>
      <w:r>
        <w:rPr>
          <w:rFonts w:hint="eastAsia" w:ascii="仿宋" w:hAnsi="仿宋" w:eastAsia="仿宋" w:cs="仿宋"/>
          <w:b w:val="0"/>
          <w:bCs w:val="0"/>
          <w:sz w:val="32"/>
          <w:szCs w:val="32"/>
          <w:lang w:val="en-US" w:eastAsia="zh-CN"/>
        </w:rPr>
        <w:t>，将</w:t>
      </w:r>
      <w:r>
        <w:rPr>
          <w:rFonts w:hint="eastAsia" w:cs="仿宋"/>
          <w:b w:val="0"/>
          <w:bCs w:val="0"/>
          <w:sz w:val="32"/>
          <w:szCs w:val="32"/>
          <w:lang w:val="en-US" w:eastAsia="zh-CN"/>
        </w:rPr>
        <w:t>所辖范围内</w:t>
      </w:r>
      <w:r>
        <w:rPr>
          <w:rFonts w:hint="eastAsia" w:ascii="仿宋" w:hAnsi="仿宋" w:eastAsia="仿宋" w:cs="仿宋"/>
          <w:b w:val="0"/>
          <w:bCs w:val="0"/>
          <w:sz w:val="32"/>
          <w:szCs w:val="32"/>
          <w:lang w:val="en-US" w:eastAsia="zh-CN"/>
        </w:rPr>
        <w:t>各类广播电视、网络视听机构和产业活动单位纳入统计范围，确保应统尽统、不重不漏。</w:t>
      </w:r>
      <w:r>
        <w:rPr>
          <w:rFonts w:hint="eastAsia" w:cs="仿宋"/>
          <w:b w:val="0"/>
          <w:bCs w:val="0"/>
          <w:sz w:val="32"/>
          <w:szCs w:val="32"/>
          <w:lang w:val="en-US" w:eastAsia="zh-CN"/>
        </w:rPr>
        <w:t>要</w:t>
      </w:r>
      <w:r>
        <w:rPr>
          <w:rFonts w:hint="eastAsia" w:ascii="仿宋" w:hAnsi="仿宋" w:eastAsia="仿宋" w:cs="仿宋"/>
          <w:b w:val="0"/>
          <w:bCs w:val="0"/>
          <w:sz w:val="32"/>
          <w:szCs w:val="32"/>
          <w:lang w:val="en-US" w:eastAsia="zh-CN"/>
        </w:rPr>
        <w:t>扎实做好</w:t>
      </w:r>
      <w:r>
        <w:rPr>
          <w:rFonts w:hint="eastAsia" w:cs="仿宋"/>
          <w:b w:val="0"/>
          <w:bCs w:val="0"/>
          <w:sz w:val="32"/>
          <w:szCs w:val="32"/>
          <w:lang w:val="en-US" w:eastAsia="zh-CN"/>
        </w:rPr>
        <w:t>日常</w:t>
      </w:r>
      <w:r>
        <w:rPr>
          <w:rFonts w:hint="eastAsia" w:ascii="仿宋" w:hAnsi="仿宋" w:eastAsia="仿宋" w:cs="仿宋"/>
          <w:b w:val="0"/>
          <w:bCs w:val="0"/>
          <w:sz w:val="32"/>
          <w:szCs w:val="32"/>
          <w:lang w:val="en-US" w:eastAsia="zh-CN"/>
        </w:rPr>
        <w:t>维护管理，加强基本单位信息的采集、管理和使用，及时做好基本单位的新增、变更和注销，保证基本单位</w:t>
      </w:r>
      <w:r>
        <w:rPr>
          <w:rFonts w:hint="eastAsia" w:cs="仿宋"/>
          <w:b w:val="0"/>
          <w:bCs w:val="0"/>
          <w:sz w:val="32"/>
          <w:szCs w:val="32"/>
          <w:lang w:val="en-US" w:eastAsia="zh-CN"/>
        </w:rPr>
        <w:t>名录</w:t>
      </w:r>
      <w:r>
        <w:rPr>
          <w:rFonts w:hint="eastAsia" w:ascii="仿宋" w:hAnsi="仿宋" w:eastAsia="仿宋" w:cs="仿宋"/>
          <w:b w:val="0"/>
          <w:bCs w:val="0"/>
          <w:sz w:val="32"/>
          <w:szCs w:val="32"/>
          <w:lang w:val="en-US" w:eastAsia="zh-CN"/>
        </w:rPr>
        <w:t>库统一完整和及时更新。</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（二）配齐配强基层统计力量。</w:t>
      </w:r>
      <w:r>
        <w:rPr>
          <w:rFonts w:hint="eastAsia" w:ascii="仿宋" w:hAnsi="仿宋" w:eastAsia="仿宋" w:cs="仿宋"/>
          <w:b w:val="0"/>
          <w:bCs w:val="0"/>
          <w:sz w:val="32"/>
          <w:szCs w:val="32"/>
          <w:lang w:val="en-US" w:eastAsia="zh-CN"/>
        </w:rPr>
        <w:t>各级广播电视部门和单位要充实统计队伍，明确</w:t>
      </w:r>
      <w:r>
        <w:rPr>
          <w:rFonts w:hint="eastAsia" w:cs="仿宋"/>
          <w:b w:val="0"/>
          <w:bCs w:val="0"/>
          <w:sz w:val="32"/>
          <w:szCs w:val="32"/>
          <w:lang w:val="en-US" w:eastAsia="zh-CN"/>
        </w:rPr>
        <w:t>本单位</w:t>
      </w:r>
      <w:r>
        <w:rPr>
          <w:rFonts w:hint="eastAsia" w:ascii="仿宋" w:hAnsi="仿宋" w:eastAsia="仿宋" w:cs="仿宋"/>
          <w:b w:val="0"/>
          <w:bCs w:val="0"/>
          <w:sz w:val="32"/>
          <w:szCs w:val="32"/>
          <w:lang w:val="en-US" w:eastAsia="zh-CN"/>
        </w:rPr>
        <w:t>承担</w:t>
      </w:r>
      <w:r>
        <w:rPr>
          <w:rFonts w:hint="eastAsia" w:cs="仿宋"/>
          <w:b w:val="0"/>
          <w:bCs w:val="0"/>
          <w:sz w:val="32"/>
          <w:szCs w:val="32"/>
          <w:lang w:val="en-US" w:eastAsia="zh-CN"/>
        </w:rPr>
        <w:t>行业统计工作的责任</w:t>
      </w:r>
      <w:r>
        <w:rPr>
          <w:rFonts w:hint="eastAsia" w:ascii="仿宋" w:hAnsi="仿宋" w:eastAsia="仿宋" w:cs="仿宋"/>
          <w:b w:val="0"/>
          <w:bCs w:val="0"/>
          <w:sz w:val="32"/>
          <w:szCs w:val="32"/>
          <w:lang w:val="en-US" w:eastAsia="zh-CN"/>
        </w:rPr>
        <w:t>部门，指定统计负责人和专（兼）职统计人员，指导所辖广播电视和网络视听机构配齐统计力量，</w:t>
      </w:r>
      <w:r>
        <w:rPr>
          <w:rFonts w:hint="eastAsia" w:cs="仿宋"/>
          <w:b w:val="0"/>
          <w:bCs w:val="0"/>
          <w:sz w:val="32"/>
          <w:szCs w:val="32"/>
          <w:lang w:val="en-US" w:eastAsia="zh-CN"/>
        </w:rPr>
        <w:t>切实</w:t>
      </w:r>
      <w:r>
        <w:rPr>
          <w:rFonts w:hint="eastAsia" w:ascii="仿宋" w:hAnsi="仿宋" w:eastAsia="仿宋" w:cs="仿宋"/>
          <w:b w:val="0"/>
          <w:bCs w:val="0"/>
          <w:sz w:val="32"/>
          <w:szCs w:val="32"/>
          <w:lang w:val="en-US" w:eastAsia="zh-CN"/>
        </w:rPr>
        <w:t>履行统计职责。</w:t>
      </w:r>
      <w:r>
        <w:rPr>
          <w:rFonts w:hint="eastAsia" w:cs="仿宋"/>
          <w:b w:val="0"/>
          <w:bCs w:val="0"/>
          <w:sz w:val="32"/>
          <w:szCs w:val="32"/>
          <w:lang w:val="en-US" w:eastAsia="zh-CN"/>
        </w:rPr>
        <w:t>要</w:t>
      </w:r>
      <w:r>
        <w:rPr>
          <w:rFonts w:hint="eastAsia" w:ascii="仿宋" w:hAnsi="仿宋" w:eastAsia="仿宋" w:cs="仿宋"/>
          <w:b w:val="0"/>
          <w:bCs w:val="0"/>
          <w:sz w:val="32"/>
          <w:szCs w:val="32"/>
          <w:lang w:val="en-US" w:eastAsia="zh-CN"/>
        </w:rPr>
        <w:t>保持统计人员相对稳定，</w:t>
      </w:r>
      <w:r>
        <w:rPr>
          <w:rFonts w:hint="eastAsia" w:cs="仿宋"/>
          <w:b w:val="0"/>
          <w:bCs w:val="0"/>
          <w:sz w:val="32"/>
          <w:szCs w:val="32"/>
          <w:lang w:val="en-US" w:eastAsia="zh-CN"/>
        </w:rPr>
        <w:t>如</w:t>
      </w:r>
      <w:r>
        <w:rPr>
          <w:rFonts w:hint="eastAsia" w:ascii="仿宋" w:hAnsi="仿宋" w:eastAsia="仿宋" w:cs="仿宋"/>
          <w:b w:val="0"/>
          <w:bCs w:val="0"/>
          <w:sz w:val="32"/>
          <w:szCs w:val="32"/>
          <w:lang w:val="en-US" w:eastAsia="zh-CN"/>
        </w:rPr>
        <w:t>统计负责人和统计人员发生变动，</w:t>
      </w:r>
      <w:r>
        <w:rPr>
          <w:rFonts w:hint="eastAsia" w:cs="仿宋"/>
          <w:b w:val="0"/>
          <w:bCs w:val="0"/>
          <w:sz w:val="32"/>
          <w:szCs w:val="32"/>
          <w:lang w:val="en-US" w:eastAsia="zh-CN"/>
        </w:rPr>
        <w:t>应</w:t>
      </w:r>
      <w:r>
        <w:rPr>
          <w:rFonts w:hint="eastAsia" w:ascii="仿宋" w:hAnsi="仿宋" w:eastAsia="仿宋" w:cs="仿宋"/>
          <w:b w:val="0"/>
          <w:bCs w:val="0"/>
          <w:sz w:val="32"/>
          <w:szCs w:val="32"/>
          <w:lang w:val="en-US" w:eastAsia="zh-CN"/>
        </w:rPr>
        <w:t>及时向省局备案</w:t>
      </w:r>
      <w:r>
        <w:rPr>
          <w:rFonts w:hint="eastAsia" w:cs="仿宋"/>
          <w:b w:val="0"/>
          <w:bCs w:val="0"/>
          <w:sz w:val="32"/>
          <w:szCs w:val="32"/>
          <w:lang w:val="en-US" w:eastAsia="zh-CN"/>
        </w:rPr>
        <w:t>，</w:t>
      </w:r>
      <w:r>
        <w:rPr>
          <w:rFonts w:hint="eastAsia" w:ascii="仿宋" w:hAnsi="仿宋" w:eastAsia="仿宋" w:cs="仿宋"/>
          <w:b w:val="0"/>
          <w:bCs w:val="0"/>
          <w:sz w:val="32"/>
          <w:szCs w:val="32"/>
          <w:lang w:val="en-US" w:eastAsia="zh-CN"/>
        </w:rPr>
        <w:t>确保工作不断档。</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（三）提升统计队伍整体素质。</w:t>
      </w:r>
      <w:r>
        <w:rPr>
          <w:rFonts w:hint="eastAsia" w:ascii="仿宋" w:hAnsi="仿宋" w:eastAsia="仿宋" w:cs="仿宋"/>
          <w:b w:val="0"/>
          <w:bCs w:val="0"/>
          <w:sz w:val="32"/>
          <w:szCs w:val="32"/>
          <w:lang w:val="en-US" w:eastAsia="zh-CN"/>
        </w:rPr>
        <w:t>各级广播电视主管部门</w:t>
      </w:r>
      <w:r>
        <w:rPr>
          <w:rFonts w:hint="eastAsia" w:cs="仿宋"/>
          <w:b w:val="0"/>
          <w:bCs w:val="0"/>
          <w:sz w:val="32"/>
          <w:szCs w:val="32"/>
          <w:lang w:val="en-US" w:eastAsia="zh-CN"/>
        </w:rPr>
        <w:t>要</w:t>
      </w:r>
      <w:r>
        <w:rPr>
          <w:rFonts w:hint="eastAsia" w:ascii="仿宋" w:hAnsi="仿宋" w:eastAsia="仿宋" w:cs="仿宋"/>
          <w:b w:val="0"/>
          <w:bCs w:val="0"/>
          <w:sz w:val="32"/>
          <w:szCs w:val="32"/>
          <w:lang w:val="en-US" w:eastAsia="zh-CN"/>
        </w:rPr>
        <w:t>有计划、有重点、有针对性地开展统计新知识、业务技能和法律法规培训，努力打造一支业务精通、作风扎实、适应统计体制改革和行业发展需要的统计队伍。省</w:t>
      </w:r>
      <w:r>
        <w:rPr>
          <w:rFonts w:hint="eastAsia" w:cs="仿宋"/>
          <w:b w:val="0"/>
          <w:bCs w:val="0"/>
          <w:sz w:val="32"/>
          <w:szCs w:val="32"/>
          <w:lang w:val="en-US" w:eastAsia="zh-CN"/>
        </w:rPr>
        <w:t>广电</w:t>
      </w:r>
      <w:r>
        <w:rPr>
          <w:rFonts w:hint="eastAsia" w:ascii="仿宋" w:hAnsi="仿宋" w:eastAsia="仿宋" w:cs="仿宋"/>
          <w:b w:val="0"/>
          <w:bCs w:val="0"/>
          <w:sz w:val="32"/>
          <w:szCs w:val="32"/>
          <w:lang w:val="en-US" w:eastAsia="zh-CN"/>
        </w:rPr>
        <w:t>局每年定期开展广播电视统计业务培训，各</w:t>
      </w:r>
      <w:r>
        <w:rPr>
          <w:rFonts w:hint="eastAsia" w:cs="仿宋"/>
          <w:b w:val="0"/>
          <w:bCs w:val="0"/>
          <w:sz w:val="32"/>
          <w:szCs w:val="32"/>
          <w:lang w:val="en-US" w:eastAsia="zh-CN"/>
        </w:rPr>
        <w:t>设区</w:t>
      </w:r>
      <w:r>
        <w:rPr>
          <w:rFonts w:hint="eastAsia" w:ascii="仿宋" w:hAnsi="仿宋" w:eastAsia="仿宋" w:cs="仿宋"/>
          <w:b w:val="0"/>
          <w:bCs w:val="0"/>
          <w:sz w:val="32"/>
          <w:szCs w:val="32"/>
          <w:lang w:val="en-US" w:eastAsia="zh-CN"/>
        </w:rPr>
        <w:t>市</w:t>
      </w:r>
      <w:r>
        <w:rPr>
          <w:rFonts w:hint="eastAsia" w:cs="仿宋"/>
          <w:b w:val="0"/>
          <w:bCs w:val="0"/>
          <w:sz w:val="32"/>
          <w:szCs w:val="32"/>
          <w:lang w:val="en-US" w:eastAsia="zh-CN"/>
        </w:rPr>
        <w:t>局</w:t>
      </w:r>
      <w:r>
        <w:rPr>
          <w:rFonts w:hint="eastAsia" w:ascii="仿宋" w:hAnsi="仿宋" w:eastAsia="仿宋" w:cs="仿宋"/>
          <w:b w:val="0"/>
          <w:bCs w:val="0"/>
          <w:sz w:val="32"/>
          <w:szCs w:val="32"/>
          <w:lang w:val="en-US" w:eastAsia="zh-CN"/>
        </w:rPr>
        <w:t>、各省属单位每年</w:t>
      </w:r>
      <w:r>
        <w:rPr>
          <w:rFonts w:hint="eastAsia" w:cs="仿宋"/>
          <w:b w:val="0"/>
          <w:bCs w:val="0"/>
          <w:sz w:val="32"/>
          <w:szCs w:val="32"/>
          <w:lang w:val="en-US" w:eastAsia="zh-CN"/>
        </w:rPr>
        <w:t>要</w:t>
      </w:r>
      <w:r>
        <w:rPr>
          <w:rFonts w:hint="eastAsia" w:ascii="仿宋" w:hAnsi="仿宋" w:eastAsia="仿宋" w:cs="仿宋"/>
          <w:b w:val="0"/>
          <w:bCs w:val="0"/>
          <w:sz w:val="32"/>
          <w:szCs w:val="32"/>
          <w:lang w:val="en-US" w:eastAsia="zh-CN"/>
        </w:rPr>
        <w:t>根据实际需要开展</w:t>
      </w:r>
      <w:r>
        <w:rPr>
          <w:rFonts w:hint="eastAsia" w:cs="仿宋"/>
          <w:b w:val="0"/>
          <w:bCs w:val="0"/>
          <w:sz w:val="32"/>
          <w:szCs w:val="32"/>
          <w:lang w:val="en-US" w:eastAsia="zh-CN"/>
        </w:rPr>
        <w:t>相应</w:t>
      </w:r>
      <w:r>
        <w:rPr>
          <w:rFonts w:hint="eastAsia" w:ascii="仿宋" w:hAnsi="仿宋" w:eastAsia="仿宋" w:cs="仿宋"/>
          <w:b w:val="0"/>
          <w:bCs w:val="0"/>
          <w:sz w:val="32"/>
          <w:szCs w:val="32"/>
          <w:lang w:val="en-US" w:eastAsia="zh-CN"/>
        </w:rPr>
        <w:t>的广播电视统计业务培训</w:t>
      </w:r>
      <w:r>
        <w:rPr>
          <w:rFonts w:hint="eastAsia" w:cs="仿宋"/>
          <w:b w:val="0"/>
          <w:bCs w:val="0"/>
          <w:sz w:val="32"/>
          <w:szCs w:val="32"/>
          <w:lang w:val="en-US" w:eastAsia="zh-CN"/>
        </w:rPr>
        <w:t>，</w:t>
      </w:r>
      <w:r>
        <w:rPr>
          <w:rFonts w:hint="eastAsia" w:ascii="仿宋" w:hAnsi="仿宋" w:eastAsia="仿宋" w:cs="仿宋"/>
          <w:b w:val="0"/>
          <w:bCs w:val="0"/>
          <w:sz w:val="32"/>
          <w:szCs w:val="32"/>
          <w:lang w:val="en-US" w:eastAsia="zh-CN"/>
        </w:rPr>
        <w:t>全面增强核算、分析、评价、预警、决策等新时代统计五大工作能</w:t>
      </w:r>
      <w:r>
        <w:rPr>
          <w:rFonts w:hint="eastAsia" w:cs="仿宋"/>
          <w:b w:val="0"/>
          <w:bCs w:val="0"/>
          <w:sz w:val="32"/>
          <w:szCs w:val="32"/>
          <w:lang w:val="en-US" w:eastAsia="zh-CN"/>
        </w:rPr>
        <w:t>力</w:t>
      </w:r>
      <w:r>
        <w:rPr>
          <w:rFonts w:hint="eastAsia" w:ascii="仿宋" w:hAnsi="仿宋" w:eastAsia="仿宋" w:cs="仿宋"/>
          <w:b w:val="0"/>
          <w:bCs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六、不断提高统计服务水平</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firstLineChars="200"/>
        <w:rPr>
          <w:rFonts w:hint="eastAsia"/>
          <w:sz w:val="32"/>
          <w:szCs w:val="32"/>
          <w:lang w:val="en-US" w:eastAsia="zh-CN"/>
        </w:rPr>
      </w:pPr>
      <w:r>
        <w:rPr>
          <w:rFonts w:hint="eastAsia"/>
          <w:sz w:val="32"/>
          <w:szCs w:val="32"/>
          <w:lang w:val="en-US" w:eastAsia="zh-CN"/>
        </w:rPr>
        <w:t>各级广播电视部门和单位</w:t>
      </w:r>
      <w:r>
        <w:rPr>
          <w:rFonts w:hint="eastAsia" w:cs="仿宋"/>
          <w:b w:val="0"/>
          <w:bCs w:val="0"/>
          <w:sz w:val="32"/>
          <w:szCs w:val="32"/>
          <w:lang w:val="en-US" w:eastAsia="zh-CN"/>
        </w:rPr>
        <w:t>要按照</w:t>
      </w:r>
      <w:r>
        <w:rPr>
          <w:rFonts w:hint="eastAsia" w:ascii="仿宋" w:hAnsi="仿宋" w:eastAsia="仿宋" w:cs="仿宋"/>
          <w:b w:val="0"/>
          <w:bCs w:val="0"/>
          <w:sz w:val="32"/>
          <w:szCs w:val="32"/>
          <w:lang w:val="en-US" w:eastAsia="zh-CN"/>
        </w:rPr>
        <w:t>数字化改革要求，</w:t>
      </w:r>
      <w:r>
        <w:rPr>
          <w:rFonts w:hint="eastAsia" w:cs="仿宋"/>
          <w:b w:val="0"/>
          <w:bCs w:val="0"/>
          <w:sz w:val="32"/>
          <w:szCs w:val="32"/>
          <w:lang w:val="en-US" w:eastAsia="zh-CN"/>
        </w:rPr>
        <w:t>进一步提升</w:t>
      </w:r>
      <w:r>
        <w:rPr>
          <w:rFonts w:hint="eastAsia" w:ascii="仿宋" w:hAnsi="仿宋" w:eastAsia="仿宋" w:cs="仿宋"/>
          <w:b w:val="0"/>
          <w:bCs w:val="0"/>
          <w:sz w:val="32"/>
          <w:szCs w:val="32"/>
          <w:lang w:val="en-US" w:eastAsia="zh-CN"/>
        </w:rPr>
        <w:t>现有的工作流程</w:t>
      </w:r>
      <w:r>
        <w:rPr>
          <w:rFonts w:hint="eastAsia" w:cs="仿宋"/>
          <w:b w:val="0"/>
          <w:bCs w:val="0"/>
          <w:sz w:val="32"/>
          <w:szCs w:val="32"/>
          <w:lang w:val="en-US" w:eastAsia="zh-CN"/>
        </w:rPr>
        <w:t>数字</w:t>
      </w:r>
      <w:r>
        <w:rPr>
          <w:rFonts w:hint="eastAsia" w:ascii="仿宋" w:hAnsi="仿宋" w:eastAsia="仿宋" w:cs="仿宋"/>
          <w:b w:val="0"/>
          <w:bCs w:val="0"/>
          <w:sz w:val="32"/>
          <w:szCs w:val="32"/>
          <w:lang w:val="en-US" w:eastAsia="zh-CN"/>
        </w:rPr>
        <w:t>化</w:t>
      </w:r>
      <w:r>
        <w:rPr>
          <w:rFonts w:hint="eastAsia" w:cs="仿宋"/>
          <w:b w:val="0"/>
          <w:bCs w:val="0"/>
          <w:sz w:val="32"/>
          <w:szCs w:val="32"/>
          <w:lang w:val="en-US" w:eastAsia="zh-CN"/>
        </w:rPr>
        <w:t>水平</w:t>
      </w:r>
      <w:r>
        <w:rPr>
          <w:rFonts w:hint="eastAsia" w:ascii="仿宋" w:hAnsi="仿宋" w:eastAsia="仿宋" w:cs="仿宋"/>
          <w:b w:val="0"/>
          <w:bCs w:val="0"/>
          <w:sz w:val="32"/>
          <w:szCs w:val="32"/>
          <w:lang w:val="en-US" w:eastAsia="zh-CN"/>
        </w:rPr>
        <w:t>，提升信息反馈效率</w:t>
      </w:r>
      <w:r>
        <w:rPr>
          <w:rFonts w:hint="eastAsia" w:cs="仿宋"/>
          <w:b w:val="0"/>
          <w:bCs w:val="0"/>
          <w:sz w:val="32"/>
          <w:szCs w:val="32"/>
          <w:lang w:val="en-US" w:eastAsia="zh-CN"/>
        </w:rPr>
        <w:t>，</w:t>
      </w:r>
      <w:r>
        <w:rPr>
          <w:rFonts w:hint="eastAsia" w:ascii="仿宋" w:hAnsi="仿宋" w:eastAsia="仿宋" w:cs="仿宋"/>
          <w:b w:val="0"/>
          <w:bCs w:val="0"/>
          <w:sz w:val="32"/>
          <w:szCs w:val="32"/>
          <w:lang w:val="en-US" w:eastAsia="zh-CN"/>
        </w:rPr>
        <w:t>充分利用云计算和大数据等资源，综合应用新技术工具拓展数据挖掘的深度，提升统计信息化水平。</w:t>
      </w:r>
      <w:r>
        <w:rPr>
          <w:rFonts w:hint="eastAsia" w:cs="仿宋"/>
          <w:b w:val="0"/>
          <w:bCs w:val="0"/>
          <w:sz w:val="32"/>
          <w:szCs w:val="32"/>
          <w:lang w:val="en-US" w:eastAsia="zh-CN"/>
        </w:rPr>
        <w:t>要</w:t>
      </w:r>
      <w:r>
        <w:rPr>
          <w:rFonts w:hint="eastAsia"/>
          <w:sz w:val="32"/>
          <w:szCs w:val="32"/>
          <w:lang w:val="en-US" w:eastAsia="zh-CN"/>
        </w:rPr>
        <w:t>进一步加强统计数据分析，既要充分反映广播电视公共服务事业发展情况，也要科学反映产业发展现状。要通过深入分析广播电视行业产品数据、结构数据、产业数据，全面真实</w:t>
      </w:r>
      <w:r>
        <w:rPr>
          <w:rFonts w:hint="eastAsia" w:ascii="仿宋" w:hAnsi="仿宋" w:eastAsia="仿宋" w:cstheme="minorBidi"/>
          <w:b w:val="0"/>
          <w:bCs w:val="0"/>
          <w:kern w:val="2"/>
          <w:sz w:val="32"/>
          <w:szCs w:val="32"/>
          <w:lang w:val="en-US" w:eastAsia="zh-CN" w:bidi="ar-SA"/>
        </w:rPr>
        <w:t>反映</w:t>
      </w:r>
      <w:r>
        <w:rPr>
          <w:rFonts w:hint="eastAsia"/>
          <w:sz w:val="32"/>
          <w:szCs w:val="32"/>
          <w:lang w:val="en-US" w:eastAsia="zh-CN"/>
        </w:rPr>
        <w:t>我省广播电视和网络视听行业的发展现状，研判发展趋势和规律，为宏观管理提供决策依据，引导广播电视和网络视听高质量创新性发展。</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七、强化统计工作组织保障</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firstLineChars="200"/>
        <w:rPr>
          <w:rFonts w:hint="eastAsia"/>
          <w:sz w:val="32"/>
          <w:szCs w:val="32"/>
          <w:lang w:val="en-US" w:eastAsia="zh-CN"/>
        </w:rPr>
      </w:pPr>
      <w:r>
        <w:rPr>
          <w:rFonts w:hint="eastAsia"/>
          <w:sz w:val="32"/>
          <w:szCs w:val="32"/>
          <w:lang w:val="en-US" w:eastAsia="zh-CN"/>
        </w:rPr>
        <w:t>各级广播电视部门和单位要切实加强对统计工作的组织领导，将统计工作纳入重要议事日程，及时解决统计工作中的困难和问题。</w:t>
      </w:r>
      <w:r>
        <w:rPr>
          <w:rFonts w:hint="eastAsia" w:cs="仿宋"/>
          <w:b w:val="0"/>
          <w:bCs w:val="0"/>
          <w:sz w:val="32"/>
          <w:szCs w:val="32"/>
          <w:lang w:val="en-US" w:eastAsia="zh-CN"/>
        </w:rPr>
        <w:t>要</w:t>
      </w:r>
      <w:r>
        <w:rPr>
          <w:rFonts w:hint="eastAsia"/>
          <w:sz w:val="32"/>
          <w:szCs w:val="32"/>
          <w:lang w:val="en-US" w:eastAsia="zh-CN"/>
        </w:rPr>
        <w:t>充分履行统计任务落实的主体责任，部门单位主要领导承担第一责任，分管领导承担主要责任，统计人员承担直接责任，层层压实责任，形成主要领导亲自过问、分管领导靠上指挥、统计人员认真履责的工作合力。</w:t>
      </w:r>
      <w:r>
        <w:rPr>
          <w:rFonts w:hint="eastAsia" w:cs="仿宋"/>
          <w:b w:val="0"/>
          <w:bCs w:val="0"/>
          <w:sz w:val="32"/>
          <w:szCs w:val="32"/>
          <w:lang w:val="en-US" w:eastAsia="zh-CN"/>
        </w:rPr>
        <w:t>要</w:t>
      </w:r>
      <w:r>
        <w:rPr>
          <w:rFonts w:hint="eastAsia"/>
          <w:sz w:val="32"/>
          <w:szCs w:val="32"/>
          <w:lang w:val="en-US" w:eastAsia="zh-CN"/>
        </w:rPr>
        <w:t>加大对统计工作的支持力度，统计工作同其他业务工作同规划同研究同推进，确保统计工作有位置、有人员、有经费。强化与本级宣传、文化、统计等部门协调对接，主动做好政策解析和统计服务工作，争取各方重视和支持。</w:t>
      </w:r>
      <w:r>
        <w:rPr>
          <w:rFonts w:hint="eastAsia" w:cs="仿宋"/>
          <w:b w:val="0"/>
          <w:bCs w:val="0"/>
          <w:sz w:val="32"/>
          <w:szCs w:val="32"/>
          <w:lang w:val="en-US" w:eastAsia="zh-CN"/>
        </w:rPr>
        <w:t>要</w:t>
      </w:r>
      <w:r>
        <w:rPr>
          <w:rFonts w:hint="eastAsia"/>
          <w:sz w:val="32"/>
          <w:szCs w:val="32"/>
          <w:lang w:val="en-US" w:eastAsia="zh-CN"/>
        </w:rPr>
        <w:t>建立完善工作督导检查机制，定期通报各级广播电视单位统计工作完成情况，及时发现总结统计创新做法和典型经验，确保广播电视行业统计各项任务落到实处。</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firstLineChars="200"/>
        <w:rPr>
          <w:rFonts w:hint="eastAsia"/>
          <w:sz w:val="32"/>
          <w:szCs w:val="32"/>
          <w:lang w:val="en-US" w:eastAsia="zh-CN"/>
        </w:rPr>
      </w:pPr>
      <w:r>
        <w:rPr>
          <w:rFonts w:hint="eastAsia"/>
          <w:sz w:val="32"/>
          <w:szCs w:val="32"/>
          <w:lang w:val="en-US" w:eastAsia="zh-CN"/>
        </w:rPr>
        <w:t>本实施意见自公布之日起30日后施行。</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firstLineChars="200"/>
        <w:rPr>
          <w:rFonts w:hint="eastAsia"/>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firstLineChars="200"/>
        <w:rPr>
          <w:rFonts w:hint="eastAsia"/>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rPr>
          <w:rFonts w:hint="eastAsia"/>
          <w:sz w:val="32"/>
          <w:szCs w:val="32"/>
          <w:lang w:val="en-US" w:eastAsia="zh-CN"/>
        </w:rPr>
      </w:pPr>
      <w:r>
        <w:rPr>
          <w:rFonts w:hint="eastAsia"/>
          <w:sz w:val="32"/>
          <w:szCs w:val="32"/>
          <w:lang w:val="en-US" w:eastAsia="zh-CN"/>
        </w:rPr>
        <w:t>附件：</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firstLineChars="200"/>
        <w:rPr>
          <w:rFonts w:hint="eastAsia"/>
          <w:sz w:val="32"/>
          <w:szCs w:val="32"/>
          <w:lang w:val="en-US" w:eastAsia="zh-CN"/>
        </w:rPr>
      </w:pPr>
      <w:r>
        <w:rPr>
          <w:rFonts w:hint="eastAsia"/>
          <w:sz w:val="32"/>
          <w:szCs w:val="32"/>
          <w:lang w:val="en-US" w:eastAsia="zh-CN"/>
        </w:rPr>
        <w:t>1.《广播电视行业统计管理规定》（国家广播电视总局令第6号）；</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firstLineChars="200"/>
        <w:rPr>
          <w:rFonts w:hint="eastAsia"/>
          <w:sz w:val="32"/>
          <w:szCs w:val="32"/>
          <w:lang w:val="en-US" w:eastAsia="zh-CN"/>
        </w:rPr>
      </w:pPr>
      <w:r>
        <w:rPr>
          <w:rFonts w:hint="eastAsia"/>
          <w:sz w:val="32"/>
          <w:szCs w:val="32"/>
          <w:lang w:val="en-US" w:eastAsia="zh-CN"/>
        </w:rPr>
        <w:t>2.国家广播电视总局办公厅关于印发《广播电视和网络视听统计调查制度》的通知（广电办发〔2020〕74号）；</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firstLineChars="200"/>
        <w:rPr>
          <w:rFonts w:hint="eastAsia"/>
          <w:sz w:val="32"/>
          <w:szCs w:val="32"/>
          <w:lang w:val="en-US" w:eastAsia="zh-CN"/>
        </w:rPr>
      </w:pPr>
      <w:r>
        <w:rPr>
          <w:rFonts w:hint="eastAsia"/>
          <w:sz w:val="32"/>
          <w:szCs w:val="32"/>
          <w:lang w:val="en-US" w:eastAsia="zh-CN"/>
        </w:rPr>
        <w:t>3.国家广播电视总局办公厅关于印发《广播电视和网络视听统计基本单位信息库管理办法》的通知（广电办发〔2020〕295号）。</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firstLine="640" w:firstLineChars="200"/>
        <w:rPr>
          <w:rFonts w:hint="eastAsia"/>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jc w:val="right"/>
        <w:rPr>
          <w:rFonts w:hint="eastAsia"/>
          <w:sz w:val="32"/>
          <w:szCs w:val="32"/>
          <w:lang w:val="en-US" w:eastAsia="zh-CN"/>
        </w:rPr>
      </w:pPr>
      <w:r>
        <w:rPr>
          <w:rFonts w:hint="eastAsia"/>
          <w:sz w:val="32"/>
          <w:szCs w:val="32"/>
          <w:lang w:val="en-US" w:eastAsia="zh-CN"/>
        </w:rPr>
        <w:t>浙江省广播电视局</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jc w:val="right"/>
        <w:rPr>
          <w:rFonts w:hint="eastAsia"/>
          <w:sz w:val="32"/>
          <w:szCs w:val="32"/>
          <w:lang w:val="en-US" w:eastAsia="zh-CN"/>
        </w:rPr>
      </w:pPr>
      <w:r>
        <w:rPr>
          <w:rFonts w:hint="eastAsia"/>
          <w:sz w:val="32"/>
          <w:szCs w:val="32"/>
          <w:lang w:val="en-US" w:eastAsia="zh-CN"/>
        </w:rPr>
        <w:t>2021年7月28日</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jc w:val="right"/>
        <w:rPr>
          <w:rFonts w:hint="eastAsia"/>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rPr>
          <w:rFonts w:hint="eastAsia" w:ascii="楷体" w:hAnsi="楷体" w:eastAsia="楷体" w:cs="楷体"/>
          <w:sz w:val="28"/>
          <w:szCs w:val="28"/>
          <w:lang w:val="en-US" w:eastAsia="zh-CN"/>
        </w:rPr>
      </w:pPr>
      <w:bookmarkStart w:id="0" w:name="_GoBack"/>
      <w:bookmarkEnd w:id="0"/>
      <w:r>
        <w:rPr>
          <w:rFonts w:hint="eastAsia" w:ascii="楷体" w:hAnsi="楷体" w:eastAsia="楷体" w:cs="楷体"/>
          <w:sz w:val="28"/>
          <w:szCs w:val="28"/>
          <w:lang w:val="en-US" w:eastAsia="zh-CN"/>
        </w:rPr>
        <w:t>附1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firstLine="0" w:firstLineChars="0"/>
        <w:jc w:val="center"/>
        <w:rPr>
          <w:rFonts w:hint="eastAsia" w:ascii="黑体" w:hAnsi="黑体" w:eastAsia="黑体" w:cs="黑体"/>
          <w:color w:val="333333"/>
          <w:sz w:val="44"/>
          <w:szCs w:val="44"/>
          <w:u w:val="none"/>
        </w:rPr>
      </w:pPr>
      <w:r>
        <w:rPr>
          <w:rStyle w:val="9"/>
          <w:rFonts w:hint="eastAsia" w:ascii="黑体" w:hAnsi="黑体" w:eastAsia="黑体" w:cs="黑体"/>
          <w:color w:val="333333"/>
          <w:sz w:val="44"/>
          <w:szCs w:val="44"/>
          <w:u w:val="none"/>
        </w:rPr>
        <w:t>国家广播电视总局令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firstLine="0" w:firstLineChars="0"/>
        <w:jc w:val="center"/>
        <w:rPr>
          <w:rFonts w:hint="eastAsia" w:ascii="黑体" w:hAnsi="黑体" w:eastAsia="黑体" w:cs="黑体"/>
          <w:color w:val="333333"/>
          <w:sz w:val="44"/>
          <w:szCs w:val="44"/>
          <w:u w:val="none"/>
        </w:rPr>
      </w:pPr>
      <w:r>
        <w:rPr>
          <w:rStyle w:val="9"/>
          <w:rFonts w:hint="eastAsia" w:ascii="黑体" w:hAnsi="黑体" w:eastAsia="黑体" w:cs="黑体"/>
          <w:color w:val="333333"/>
          <w:sz w:val="44"/>
          <w:szCs w:val="44"/>
          <w:u w:val="none"/>
        </w:rPr>
        <w:t>第6号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《广播电视行业统计管理规定》已经2020年3月20日国家广播电视总局局务会议审议通过，现予公布，自2020年5月5日起施行。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right"/>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国家广播电视总局局长：聂辰席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right"/>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2020年4月3日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right"/>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right"/>
        <w:rPr>
          <w:rFonts w:hint="eastAsia" w:ascii="仿宋" w:hAnsi="仿宋" w:eastAsia="仿宋" w:cs="仿宋"/>
          <w:color w:val="333333"/>
          <w:sz w:val="32"/>
          <w:szCs w:val="32"/>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firstLine="0" w:firstLineChars="0"/>
        <w:jc w:val="center"/>
        <w:rPr>
          <w:rStyle w:val="9"/>
          <w:rFonts w:hint="eastAsia" w:ascii="黑体" w:hAnsi="黑体" w:eastAsia="黑体" w:cs="黑体"/>
          <w:color w:val="333333"/>
          <w:sz w:val="44"/>
          <w:szCs w:val="44"/>
          <w:u w:val="none"/>
        </w:rPr>
      </w:pPr>
      <w:r>
        <w:rPr>
          <w:rStyle w:val="9"/>
          <w:rFonts w:hint="eastAsia" w:ascii="黑体" w:hAnsi="黑体" w:eastAsia="黑体" w:cs="黑体"/>
          <w:color w:val="333333"/>
          <w:sz w:val="44"/>
          <w:szCs w:val="44"/>
          <w:u w:val="none"/>
        </w:rPr>
        <w:t>广播电视行业统计管理规定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firstLine="0" w:firstLineChars="0"/>
        <w:jc w:val="center"/>
        <w:rPr>
          <w:rFonts w:hint="eastAsia" w:ascii="楷体" w:hAnsi="楷体" w:eastAsia="楷体" w:cs="楷体"/>
          <w:color w:val="333333"/>
          <w:sz w:val="32"/>
          <w:szCs w:val="32"/>
          <w:u w:val="none"/>
        </w:rPr>
      </w:pPr>
      <w:r>
        <w:rPr>
          <w:rStyle w:val="9"/>
          <w:rFonts w:hint="eastAsia" w:ascii="楷体" w:hAnsi="楷体" w:eastAsia="楷体" w:cs="楷体"/>
          <w:color w:val="333333"/>
          <w:sz w:val="32"/>
          <w:szCs w:val="32"/>
          <w:u w:val="none"/>
        </w:rPr>
        <w:t>第一章 总则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第一条 为加强对广播电视行业统计工作的管理，充分发挥广播电视统计的信息咨询与监督作用，提升广播电视统计服务水平，根据《中华人民共和国统计法》《中华人民共和国统计法实施条例》和国家有关规定，制定本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第二条 本规定适用于广播电视主管部门依法调查、搜集、整理、研究和提供广播电视、网络视听节目服务统计资料（包括大数据统计资料）的广播电视行业统计活动。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第三条 本规定所称广播电视行业各单位，是指从事广播电视、网络视听节目服务相关业务活动的各类法人单位。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第四条 广播电视行业统计工作要坚持和加强党的全面领导，增强“四个意识”，坚定“四个自信”，做到“两个维护”，切实发挥统计工作在广播电视高质量创新性发展中的重要基础性作用。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广播电视行业统计工作要依法统计，建立健全与行业发展要求相适应的统计指标体系、统计标准和统计调查制度，保障统计资料的真实性、准确性、完整性和及时性。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第五条 国务院广播电视主管部门主管全国范围内的广播电视行业统计监督和管理工作，并接受国务院统计主管部门的业务指导。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县级以上地方人民政府广播电视主管部门主管本行政区域内的广播电视行业统计监督和管理工作，同时接受本级人民政府统计机构的业务指导。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第六条 广播电视行业各单位负责本单位的综合统计工作。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广播电视行业各单位的年度预算中应当列有必要的统计工作经费。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第七条 广播电视行业各单位应当加快推广和应用现代信息技术，建立健全统计信息系统，拓展数据采集方式和服务渠道，推进统计信息公开和数据共享利用，提高广播电视统计工作效率和服务质量。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firstLine="0" w:firstLineChars="0"/>
        <w:jc w:val="center"/>
        <w:rPr>
          <w:rStyle w:val="9"/>
          <w:rFonts w:hint="eastAsia" w:ascii="楷体" w:hAnsi="楷体" w:eastAsia="楷体" w:cs="楷体"/>
          <w:color w:val="333333"/>
          <w:sz w:val="32"/>
          <w:szCs w:val="32"/>
          <w:u w:val="none"/>
        </w:rPr>
      </w:pPr>
      <w:r>
        <w:rPr>
          <w:rStyle w:val="9"/>
          <w:rFonts w:hint="eastAsia" w:ascii="楷体" w:hAnsi="楷体" w:eastAsia="楷体" w:cs="楷体"/>
          <w:color w:val="333333"/>
          <w:sz w:val="32"/>
          <w:szCs w:val="32"/>
          <w:u w:val="none"/>
        </w:rPr>
        <w:t>第二章 统计机构与统计人员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第八条 广播电视行业统计工作实行统一领导、分级负责。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第九条 国务院广播电视主管部门设立综合统计机构，履行下列职责：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（一）按照国家有关规定，制定广播电视行业统计工作管理办法、统计标准、统计调查制度、调查任务和调查方案，监督统计法律、行政法规、规章以及统计标准、统计调查制度的实施情况；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（二）搜集、整理全国广播电视行业统计资料，组织推进全国广播电视统计调查任务，对广播电视行业的发展情况进行统计分析、预测和监督；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（三）组织建立、管理全国广播电视统计信息系统（含大数据统计信息系统），建立完善全国广播电视统计信息数据库；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（四）审定、管理、公布、出版、提供广播电视行业统计资料，定期发布全国广播电视行业发展统计公报；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（五）组织培训中央和国家机关、省级部门所属广播电视单位的统计人员。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第十条 县级以上地方人民政府广播电视主管部门履行下列职责：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（一）组织、协调、指导、监督本地区的广播电视统计工作，监督统计法律、法规、规章在本地区广播电视单位的实施情况；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二）搜集、整理本地区的广播电视统计资料，完成国家广播电视统计调查制度确定的调查任务和地方统计调查任务。按规定向上级广播电视主管部门报送本地区的统计报表、统计分析报告和其他统计资料，对本地区的广播电视发展情况进行统计分析、预测和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（三）管理本地区的广播电视统计信息系统，完成统计数据采集、处理、传递、存储等工作，配合上级部门建立、管理地区性的广播电视统计信息数据库；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（四）审定、管理、公布、出版、提供本地区的广播电视统计资料；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（五）组织培训本地区广播电视单位的统计人员。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第十一条 广播电视行业各单位履行下列职责：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（一）组织、协调本单位和所属机构的统计工作，完成广播电视统计任务，按时报送本单位统计报表、统计分析报告和其他统计资料；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（二）对本单位的业务和管理情况进行统计分析，开展统计咨询和统计监督；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（三）加强统计基础工作，建立健全原始记录和统计台账，严格统计工作责任制，加强统计人员培训；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（四）管理本单位的统计调查表、统计资料和数据库。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第十二条 广播电视主管部门应当统筹各项行政管理职能和流程，加强内部联动、协同配合，共同推进广播电视统计工作。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第十三条 广播电视主管部门应当依托大数据统计信息系统，统筹收视收听率（点击率）统计工作，对数据的采集、发布进行监督。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任何机构和个人不得干扰、破坏广播电视主管部门依法开展的收视收听率（点击率）统计工作，不得制造虚假的收视收听率（点击率）。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第十四条 广播电视行业各单位应当依法加强统计力量，配备专职或者指定兼职统计人员，保持统计人员的相对稳定。统计人员应当具备完成统计任务的专业知识。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第十五条 统计机构、统计人员依法独立行使统计调查权、统计报告权、统计监督权及其他法定权利。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firstLine="0" w:firstLineChars="0"/>
        <w:jc w:val="center"/>
        <w:rPr>
          <w:rStyle w:val="9"/>
          <w:rFonts w:hint="eastAsia" w:ascii="楷体" w:hAnsi="楷体" w:eastAsia="楷体" w:cs="楷体"/>
          <w:color w:val="333333"/>
          <w:sz w:val="32"/>
          <w:szCs w:val="32"/>
          <w:u w:val="none"/>
        </w:rPr>
      </w:pPr>
      <w:r>
        <w:rPr>
          <w:rStyle w:val="9"/>
          <w:rFonts w:hint="eastAsia" w:ascii="楷体" w:hAnsi="楷体" w:eastAsia="楷体" w:cs="楷体"/>
          <w:color w:val="333333"/>
          <w:sz w:val="32"/>
          <w:szCs w:val="32"/>
          <w:u w:val="none"/>
        </w:rPr>
        <w:t>第三章 统计调查制度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第十六条 国务院广播电视主管部门负责制定、调整、修改全国广播电视统计调查制度，报国务院统计主管部门批准后实施。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县级以上地方人民政府广播电视主管部门负责制定补充性的地方广播电视统计调查制度，报上一级广播电视主管部门和本级人民政府统计机构备案后实施。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地方广播电视主管部门自行开展的广播电视统计调查的主要内容不得与全国性广播电视统计调查内容重复。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第十七条 根据广播电视行业管理工作需要可以开展广播电视专项统计调查。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广播电视专项部门统计调查项目（含大数据统计调查项目），由国务院广播电视主管部门制定并报国务院统计主管部门批准或者备案后实施。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地方性广播电视专项地方统计调查项目，由本级人民政府广播电视主管部门制定并报本级人民政府统计机构批准后实施。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专项调查能够满足需要的不做全面统计调查，一次性调查能够满足需要的不做经常性调查，专项调查的内容原则上不与全面统计调查的内容重复。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第十八条 广播电视行业各单位应当认真组织本单位有关机构、人员完成国家广播电视统计调查任务和其他专项统计调查任务，并配合统计机构和统计人员开展统计检查工作。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第十九条 广播电视行业各单位应当建立健全统计工作责任制，并按照“集体领导与个人分工相结合”、“谁主管、谁负责，谁经办、谁负责”的原则，完善落实防范和惩治统计造假、弄虚作假责任体系。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出现统计造假、弄虚作假行为的，所在单位的主要负责人承担第一责任，分管负责人承担主要责任，统计人员承担直接责任。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第二十条 广播电视行业各单位应当建立统计数据质量控制责任制，对原始记录和原始台账进行归纳和整理，对所填报统计报表的完整性、真实性和有效性进行审查、复核，并由单位负责人审核签署盖章，在规定时限内报送广播电视主管部门。报表报送后发现有误的，应当在规定期限内予以更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第二十一条 广播电视行业各单位负责人不得擅自修改统计人员依法搜集、整理的统计资料，不得以任何方式要求统计人员伪造、篡改统计资料，不得对依法履行职责或者拒绝、抵制统计违法行为的统计人员打击报复。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firstLine="0" w:firstLineChars="0"/>
        <w:jc w:val="center"/>
        <w:rPr>
          <w:rStyle w:val="9"/>
          <w:rFonts w:hint="eastAsia" w:ascii="楷体" w:hAnsi="楷体" w:eastAsia="楷体" w:cs="楷体"/>
          <w:color w:val="333333"/>
          <w:sz w:val="32"/>
          <w:szCs w:val="32"/>
          <w:u w:val="none"/>
        </w:rPr>
      </w:pPr>
      <w:r>
        <w:rPr>
          <w:rStyle w:val="9"/>
          <w:rFonts w:hint="eastAsia" w:ascii="楷体" w:hAnsi="楷体" w:eastAsia="楷体" w:cs="楷体"/>
          <w:color w:val="333333"/>
          <w:sz w:val="32"/>
          <w:szCs w:val="32"/>
          <w:u w:val="none"/>
        </w:rPr>
        <w:t>第四章 统计资料的管理和公布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第二十二条 广播电视行业各单位应当建立健全广播电视统计资料审核制度，保障统计资料的准确性和及时性。统计资料由相关职能机构分工负责，综合统计机构统一管理。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统计调查中取得的原始资料应当至少保存2年。汇总性统计资料应当至少保存10年，重要的统计资料应当永久保存。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第二十三条 全国性广播电视行业统计资料由国务院广播电视主管部门审核后，向社会公布。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全国性广播电视行业统计数据以国务院广播电视主管部门公布的数据为准。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地方性广播电视行业统计资料由本级人民政府广播电视主管部门审核后，向社会公布。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第二十四条 广播电视行业各单位应当依法加强对统计资料的保密管理。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任何单位和个人对在统计调查中获得的能够识别和推断单个统计调查对象身份的资料，依法负有保密责任。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统计机构和统计人员对在统计工作中知悉的国家秘密、商业秘密和个人信息，应当依法予以保密。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第二十五条 广播电视行业各单位应当建立统计档案制度。统计数据文件的保管、调用、移交，应当遵守国家有关规定。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第二十六条 广播电视行业各单位应当做好统计信息咨询工作，为社会公众提供服务。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firstLine="0" w:firstLineChars="0"/>
        <w:jc w:val="center"/>
        <w:rPr>
          <w:rStyle w:val="9"/>
          <w:rFonts w:hint="eastAsia" w:ascii="楷体" w:hAnsi="楷体" w:eastAsia="楷体" w:cs="楷体"/>
          <w:color w:val="333333"/>
          <w:sz w:val="32"/>
          <w:szCs w:val="32"/>
          <w:u w:val="none"/>
        </w:rPr>
      </w:pPr>
      <w:r>
        <w:rPr>
          <w:rStyle w:val="9"/>
          <w:rFonts w:hint="eastAsia" w:ascii="楷体" w:hAnsi="楷体" w:eastAsia="楷体" w:cs="楷体"/>
          <w:color w:val="333333"/>
          <w:sz w:val="32"/>
          <w:szCs w:val="32"/>
          <w:u w:val="none"/>
        </w:rPr>
        <w:t>第五章 统计监督与奖励处罚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第二十七条 广播电视主管部门应当对广播电视行业统计工作情况进行监督，主要内容包括：</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（一）统计法律、法规、规章和有关制度的执行情况；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（二）统计机构和统计人员的配置情况；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（三）统计原始记录与台账建立管理情况；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（四）统计资料的真实、准确、完整程度等；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（五）统计资料的使用与公布情况；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（六）其他与统计工作有关的情况。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广播电视主管部门应当支持配合国务院统计主管部门的统计督察工作，并提供必要的条件保障。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第二十八条 广播电视主管部门应当定期对广播电视行业统计工作情况进行考核评定，并依据有关规定对统计机构和统计人员给予奖惩。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广播电视行业各单位应当依据本规定，建立统计工作奖惩制度。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第二十九条 违反本规定的，依照《中华人民共和国统计法》《中华人民共和国统计法实施条例》等有关法律、法规进行处罚、处理。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firstLine="0" w:firstLineChars="0"/>
        <w:jc w:val="center"/>
        <w:rPr>
          <w:rStyle w:val="9"/>
          <w:rFonts w:hint="eastAsia" w:ascii="楷体" w:hAnsi="楷体" w:eastAsia="楷体" w:cs="楷体"/>
          <w:color w:val="333333"/>
          <w:sz w:val="32"/>
          <w:szCs w:val="32"/>
          <w:u w:val="none"/>
        </w:rPr>
      </w:pPr>
      <w:r>
        <w:rPr>
          <w:rStyle w:val="9"/>
          <w:rFonts w:hint="eastAsia" w:ascii="楷体" w:hAnsi="楷体" w:eastAsia="楷体" w:cs="楷体"/>
          <w:color w:val="333333"/>
          <w:sz w:val="32"/>
          <w:szCs w:val="32"/>
          <w:u w:val="none"/>
        </w:rPr>
        <w:t>第六章  附  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第三十条 境外组织、个人需要在中华人民共和国境内进行广播电视统计调查活动的，应当按照国家有关规定，委托境内具有涉外统计调查资格的机构进行。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r>
        <w:rPr>
          <w:rFonts w:hint="eastAsia" w:ascii="仿宋" w:hAnsi="仿宋" w:eastAsia="仿宋" w:cs="仿宋"/>
          <w:color w:val="333333"/>
          <w:sz w:val="32"/>
          <w:szCs w:val="32"/>
          <w:u w:val="none"/>
        </w:rPr>
        <w:t>第三十一条 本规定自2020年5月5日起施行，2005年1月27日原国家广播电影电视总局发布、2016年5月4日原国家新闻出版广电总局修订的《广播电影电视行业统计管理办法》（国家广播电影电视总局令第47号）同时废止。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rPr>
          <w:rFonts w:hint="eastAsia" w:ascii="仿宋" w:hAnsi="仿宋" w:eastAsia="仿宋" w:cs="仿宋"/>
          <w:color w:val="333333"/>
          <w:sz w:val="32"/>
          <w:szCs w:val="32"/>
          <w:u w:val="none"/>
        </w:rPr>
      </w:pPr>
    </w:p>
    <w:p>
      <w:pPr>
        <w:rPr>
          <w:rFonts w:hint="eastAsia" w:ascii="仿宋" w:hAnsi="仿宋" w:eastAsia="仿宋" w:cs="仿宋"/>
          <w:sz w:val="32"/>
          <w:szCs w:val="32"/>
        </w:rPr>
      </w:pP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附2</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jc w:val="center"/>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国家广播电视总局办公厅关于印发《广播</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jc w:val="center"/>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电视和网络视听统计调查制度》的通知</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jc w:val="center"/>
        <w:rPr>
          <w:rFonts w:hint="eastAsia" w:ascii="楷体" w:hAnsi="楷体" w:eastAsia="楷体" w:cs="楷体"/>
          <w:i w:val="0"/>
          <w:caps w:val="0"/>
          <w:color w:val="000000"/>
          <w:spacing w:val="0"/>
          <w:sz w:val="32"/>
          <w:szCs w:val="32"/>
          <w:shd w:val="clear" w:fill="FFFFFF"/>
          <w:lang w:val="en-US" w:eastAsia="zh-CN"/>
        </w:rPr>
      </w:pPr>
      <w:r>
        <w:rPr>
          <w:rFonts w:hint="eastAsia" w:ascii="楷体" w:hAnsi="楷体" w:eastAsia="楷体" w:cs="楷体"/>
          <w:i w:val="0"/>
          <w:caps w:val="0"/>
          <w:color w:val="000000"/>
          <w:spacing w:val="0"/>
          <w:sz w:val="32"/>
          <w:szCs w:val="32"/>
          <w:shd w:val="clear" w:fill="FFFFFF"/>
          <w:lang w:val="en-US" w:eastAsia="zh-CN"/>
        </w:rPr>
        <w:t>广电办发〔2020〕74号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leftChars="0" w:right="0" w:firstLine="0" w:firstLineChars="0"/>
        <w:jc w:val="both"/>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shd w:val="clear" w:fill="FFFFFF"/>
        </w:rPr>
        <w:t>各省、自治区、直辖市及计划单列市、新疆生产建设兵团广播电视局，总局机关各部门、直属各单位，中央广播电视总台办公厅、中国教育电视台、有关单位：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shd w:val="clear" w:fill="FFFFFF"/>
        </w:rPr>
        <w:t>为贯彻落实中央关于推动高质量发展的意见，全面反映广播电视和网络视听行业高质量创新性发展情况，依据统计法及相关规定，广电总局重新修订了《广播电视和网络视听统计调查制度》（以下简称《制度》）。经国家统计局批准（批准文号：国统制〔2020〕21号），现将《制度》印发给你们，请遵照执行，并就有关事项通知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eastAsia" w:ascii="黑体" w:hAnsi="黑体" w:eastAsia="黑体" w:cs="黑体"/>
          <w:b w:val="0"/>
          <w:bCs/>
          <w:i w:val="0"/>
          <w:caps w:val="0"/>
          <w:color w:val="333333"/>
          <w:spacing w:val="0"/>
          <w:sz w:val="32"/>
          <w:szCs w:val="32"/>
          <w:u w:val="none"/>
        </w:rPr>
      </w:pPr>
      <w:r>
        <w:rPr>
          <w:rStyle w:val="9"/>
          <w:rFonts w:hint="eastAsia" w:ascii="黑体" w:hAnsi="黑体" w:eastAsia="黑体" w:cs="黑体"/>
          <w:b w:val="0"/>
          <w:bCs/>
          <w:i w:val="0"/>
          <w:caps w:val="0"/>
          <w:color w:val="333333"/>
          <w:spacing w:val="0"/>
          <w:sz w:val="32"/>
          <w:szCs w:val="32"/>
          <w:u w:val="none"/>
          <w:shd w:val="clear" w:fill="FFFFFF"/>
        </w:rPr>
        <w:t>一、深刻认识统计工作新要求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shd w:val="clear" w:fill="FFFFFF"/>
        </w:rPr>
        <w:t>广播电视统计是国家统计工作的重要内容，是推进广播电视和网络视听行业治理体系和治理能力现代化的一项基础性综合性工作。广播电视统计数据直接反映人民群众在精神文化生活方面的客观需求，是人民群众对精神文化生活满意度的晴雨表。广播电视和网络视听在数字化、智能化、移动化发展过程中，因技术创新、产业革命和媒体融合不断产生新产业、新业态和新商业模式，对统计工作提出了新的要求。《制度》深入贯彻落实党中央、国务院建立高质量发展统计体系精神，增加了广播电视和网络视听产业相关的统计内容，完善了广播电视和网络视听公共服务事业统计指标，以全面反映广播电视行业改革创新发展情况。各级广播电视部门和单位要充分认识新时期广播电视统计工作的重要意义，坚持以习近平新时代中国特色社会主义思想为指导，增强“四个意识”，坚定“四个自信”，做到“两个维护”，强化统计工作的使命感和责任感，全面贯彻《制度》改革精神和要求，确保《制度》落地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Style w:val="9"/>
          <w:rFonts w:hint="eastAsia" w:ascii="黑体" w:hAnsi="黑体" w:eastAsia="黑体" w:cs="黑体"/>
          <w:b w:val="0"/>
          <w:bCs/>
          <w:i w:val="0"/>
          <w:caps w:val="0"/>
          <w:color w:val="333333"/>
          <w:spacing w:val="0"/>
          <w:sz w:val="32"/>
          <w:szCs w:val="32"/>
          <w:u w:val="none"/>
          <w:shd w:val="clear" w:fill="FFFFFF"/>
        </w:rPr>
      </w:pPr>
      <w:r>
        <w:rPr>
          <w:rStyle w:val="9"/>
          <w:rFonts w:hint="eastAsia" w:ascii="黑体" w:hAnsi="黑体" w:eastAsia="黑体" w:cs="黑体"/>
          <w:b w:val="0"/>
          <w:bCs/>
          <w:i w:val="0"/>
          <w:caps w:val="0"/>
          <w:color w:val="333333"/>
          <w:spacing w:val="0"/>
          <w:sz w:val="32"/>
          <w:szCs w:val="32"/>
          <w:u w:val="none"/>
          <w:shd w:val="clear" w:fill="FFFFFF"/>
        </w:rPr>
        <w:t>二、准确把握《制度》新变化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shd w:val="clear" w:fill="FFFFFF"/>
        </w:rPr>
        <w:t>《制度》对广播电视和网络视听统计范围、报表和指标等进行了调整。一是根据广播电视部门的新职责新定位，明确统计对象和范围为全国广播电视和网络视听行政事业单位、企业单位以及产业活动单位。二是贯彻党中央、国务院关于高质量发展的要求和广电总局《关于推动广播电视和网络视听产业高质量发展的意见》，调整网络视听节目服务、IPTV、互联网电视（OTT）和短视频等网络视听报表，新增对产业基地（园区）的统计，并强化高清超高清、智能终端等内容。三是为反映广播电视公共服务成效，调整播出和传输覆盖相关报表，增加开播手语栏目、卫星地球站传输系统等指标，并将制度中与农业、农村有关的农村节目播出、农村广播电视覆盖、农村有线电视等指标，统一调整为对农节目播出、乡村广播电视覆盖、乡村有线电视等。四是根据政府会计制度等改革的要求，调整财务、经营相关报表，按照新会计制度关于资产折旧的要求，增加固定资产折旧指标，补充网络视听节目的制作投资额、销售额以及县级融媒体中心建设投资额等指标，并对创收收入进行细分。各级广播电视部门和单位要认真学习《制度》，准确把握《制度》要求，着力推进广播电视和网络视听统计工作依法规范开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eastAsia" w:ascii="黑体" w:hAnsi="黑体" w:eastAsia="黑体" w:cs="黑体"/>
          <w:b w:val="0"/>
          <w:bCs/>
          <w:i w:val="0"/>
          <w:caps w:val="0"/>
          <w:color w:val="333333"/>
          <w:spacing w:val="0"/>
          <w:sz w:val="32"/>
          <w:szCs w:val="32"/>
          <w:u w:val="none"/>
        </w:rPr>
      </w:pPr>
      <w:r>
        <w:rPr>
          <w:rStyle w:val="9"/>
          <w:rFonts w:hint="eastAsia" w:ascii="黑体" w:hAnsi="黑体" w:eastAsia="黑体" w:cs="黑体"/>
          <w:b w:val="0"/>
          <w:bCs/>
          <w:i w:val="0"/>
          <w:caps w:val="0"/>
          <w:color w:val="333333"/>
          <w:spacing w:val="0"/>
          <w:sz w:val="32"/>
          <w:szCs w:val="32"/>
          <w:u w:val="none"/>
          <w:shd w:val="clear" w:fill="FFFFFF"/>
        </w:rPr>
        <w:t>三、积极推进统计工作全覆盖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shd w:val="clear" w:fill="FFFFFF"/>
        </w:rPr>
        <w:t>各级广播电视部门和单位要根据《制度》的新精神、新内容，积极开展多种形式的宣传，深入企事业单位和产业园区（基地）等介绍广播电视和网络视听政策和统计工作要求。要加强对统计人员培训，做好对所辖区域、所辖单位的统计报表填报、报告编制、指标解释等宣贯工作。要依据《全国广播电视行业统计基本单位信息库管理暂行办法》认真抓好统计工作“全覆盖”，将各类广播电视、网络视听机构和产业活动单位，特别是《制度》明确纳入统计范围的持证及备案网络视听机构、重点新媒体机构以及各级各类部门、单位设立的广播电视和网络视听产业园区（基地）等，纳入行业统计基本单位信息库，做到应统尽统，不缺不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eastAsia" w:ascii="黑体" w:hAnsi="黑体" w:eastAsia="黑体" w:cs="黑体"/>
          <w:b w:val="0"/>
          <w:bCs/>
          <w:i w:val="0"/>
          <w:caps w:val="0"/>
          <w:color w:val="333333"/>
          <w:spacing w:val="0"/>
          <w:sz w:val="32"/>
          <w:szCs w:val="32"/>
          <w:u w:val="none"/>
        </w:rPr>
      </w:pPr>
      <w:r>
        <w:rPr>
          <w:rStyle w:val="9"/>
          <w:rFonts w:hint="eastAsia" w:ascii="黑体" w:hAnsi="黑体" w:eastAsia="黑体" w:cs="黑体"/>
          <w:b w:val="0"/>
          <w:bCs/>
          <w:i w:val="0"/>
          <w:caps w:val="0"/>
          <w:color w:val="333333"/>
          <w:spacing w:val="0"/>
          <w:sz w:val="32"/>
          <w:szCs w:val="32"/>
          <w:u w:val="none"/>
          <w:shd w:val="clear" w:fill="FFFFFF"/>
        </w:rPr>
        <w:t>四、切实保障统计数据高质量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shd w:val="clear" w:fill="FFFFFF"/>
        </w:rPr>
        <w:t>各级广播电视部门和单位要坚决贯彻落实中央关于防范和惩治统计造假、弄虚作假重要文件精神，全面提升统计数据质量，坚决杜绝数据作假、信息造假。要做好所辖区域、所辖单位统计工作的组织、指导、管理和监督，严格执行广播电视统计数据逐级汇总审核上报的工作制度。各级填报单位要认真履行法定义务，主动提供真实情况，避免漏报、虚报和瞒报，切实承担数据质量的主体责任。各级汇总单位要强化报表数据审核，对每一项指标都要分区域、分单位认真进行比对和核查，确保数据真实准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eastAsia" w:ascii="黑体" w:hAnsi="黑体" w:eastAsia="黑体" w:cs="黑体"/>
          <w:b w:val="0"/>
          <w:bCs/>
          <w:i w:val="0"/>
          <w:caps w:val="0"/>
          <w:color w:val="333333"/>
          <w:spacing w:val="0"/>
          <w:sz w:val="32"/>
          <w:szCs w:val="32"/>
          <w:u w:val="none"/>
        </w:rPr>
      </w:pPr>
      <w:r>
        <w:rPr>
          <w:rStyle w:val="9"/>
          <w:rFonts w:hint="eastAsia" w:ascii="黑体" w:hAnsi="黑体" w:eastAsia="黑体" w:cs="黑体"/>
          <w:b w:val="0"/>
          <w:bCs/>
          <w:i w:val="0"/>
          <w:caps w:val="0"/>
          <w:color w:val="333333"/>
          <w:spacing w:val="0"/>
          <w:sz w:val="32"/>
          <w:szCs w:val="32"/>
          <w:u w:val="none"/>
          <w:shd w:val="clear" w:fill="FFFFFF"/>
        </w:rPr>
        <w:t>五、不断提升统计服务上台阶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shd w:val="clear" w:fill="FFFFFF"/>
        </w:rPr>
        <w:t>各级广播电视部门和单位要进一步加强统计数据分析，提升统计服务能力，为广播电视高质量创新性发展提供支持。统计分析既要充分反映广播电视公共服务事业发展情况，也要科学反映产业发展现状，尤其要抓好电视剧、动画片、纪录片、园区基地等具有广播电视产业发展特点的数据分析，以及网络视听等对广播电视行业发展具有引领性带动作用的新增长点分析。要通过统计分析，研判广播电视发展趋势和规律，引导广播电视和网络视听高质量创新性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shd w:val="clear" w:fill="FFFFFF"/>
        </w:rPr>
        <w:t>《制度》自2020年5月1日起实施。执行中如遇指标解释、填报口径等问题，请与广电总局规划财务司联系，电话：010-86098730、86092181。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eastAsia" w:ascii="仿宋" w:hAnsi="仿宋" w:eastAsia="仿宋" w:cs="仿宋"/>
          <w:i w:val="0"/>
          <w:caps w:val="0"/>
          <w:color w:val="333333"/>
          <w:spacing w:val="0"/>
          <w:sz w:val="32"/>
          <w:szCs w:val="32"/>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rPr>
          <w:rFonts w:hint="eastAsia" w:ascii="仿宋" w:hAnsi="仿宋" w:eastAsia="仿宋" w:cs="仿宋"/>
          <w:i w:val="0"/>
          <w:caps w:val="0"/>
          <w:color w:val="333333"/>
          <w:spacing w:val="0"/>
          <w:sz w:val="32"/>
          <w:szCs w:val="32"/>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right"/>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shd w:val="clear" w:fill="FFFFFF"/>
        </w:rPr>
        <w:t>国家广播电视总局办公厅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right"/>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shd w:val="clear" w:fill="FFFFFF"/>
        </w:rPr>
        <w:t>2020年4月10日　　</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附3</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right="0" w:rightChars="0"/>
        <w:rPr>
          <w:rFonts w:hint="eastAsia" w:ascii="楷体" w:hAnsi="楷体" w:eastAsia="楷体" w:cs="楷体"/>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left="0" w:leftChars="0" w:right="0" w:rightChars="0"/>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国家广播电视总局办公厅关于印发《广播</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left="0" w:leftChars="0" w:right="0" w:rightChars="0"/>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电视和网络视听统计基本单位信息库</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left="0" w:leftChars="0" w:right="0" w:rightChars="0"/>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管理办法》的通知</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left="0" w:leftChars="0" w:right="0" w:rightChars="0"/>
        <w:jc w:val="cente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（广电办发〔2020〕295号）</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left="0" w:leftChars="0" w:right="0" w:rightChars="0"/>
        <w:jc w:val="center"/>
        <w:rPr>
          <w:rFonts w:hint="eastAsia" w:ascii="楷体" w:hAnsi="楷体" w:eastAsia="楷体" w:cs="楷体"/>
          <w:b w:val="0"/>
          <w:bCs w:val="0"/>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default" w:ascii="仿宋" w:hAnsi="仿宋" w:eastAsia="仿宋" w:cstheme="minorBidi"/>
          <w:b w:val="0"/>
          <w:bCs w:val="0"/>
          <w:kern w:val="2"/>
          <w:sz w:val="32"/>
          <w:szCs w:val="32"/>
          <w:lang w:val="en-US" w:eastAsia="zh-CN" w:bidi="ar-SA"/>
        </w:rPr>
      </w:pPr>
      <w:r>
        <w:rPr>
          <w:rFonts w:hint="eastAsia" w:ascii="仿宋" w:hAnsi="仿宋" w:eastAsia="仿宋" w:cstheme="minorBidi"/>
          <w:b/>
          <w:bCs/>
          <w:kern w:val="2"/>
          <w:sz w:val="32"/>
          <w:szCs w:val="32"/>
          <w:lang w:val="en-US" w:eastAsia="zh-CN" w:bidi="ar-SA"/>
        </w:rPr>
        <w:t>第一条</w:t>
      </w:r>
      <w:r>
        <w:rPr>
          <w:rFonts w:hint="eastAsia" w:ascii="仿宋" w:hAnsi="仿宋" w:eastAsia="仿宋" w:cstheme="minorBidi"/>
          <w:b w:val="0"/>
          <w:bCs w:val="0"/>
          <w:kern w:val="2"/>
          <w:sz w:val="32"/>
          <w:szCs w:val="32"/>
          <w:lang w:val="en-US" w:eastAsia="zh-CN" w:bidi="ar-SA"/>
        </w:rPr>
        <w:t> 为贯彻党中央关于加强统计工作有关要求，全面了解广播电视和网络视听发展状况，加强对统计基本单位信息的管理，推进统计“全覆盖”，规范对全国广播电视和网络视听统计基本单位信息库的建设、维护和使用，根据《中华人民共和国统计法》《中华人民共和国统计法实施条例》和《广播电视行业统计管理规定》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bCs/>
          <w:kern w:val="2"/>
          <w:sz w:val="32"/>
          <w:szCs w:val="32"/>
          <w:lang w:val="en-US" w:eastAsia="zh-CN" w:bidi="ar-SA"/>
        </w:rPr>
        <w:t>第二条</w:t>
      </w:r>
      <w:r>
        <w:rPr>
          <w:rFonts w:hint="eastAsia" w:ascii="仿宋" w:hAnsi="仿宋" w:eastAsia="仿宋" w:cstheme="minorBidi"/>
          <w:b w:val="0"/>
          <w:bCs w:val="0"/>
          <w:kern w:val="2"/>
          <w:sz w:val="32"/>
          <w:szCs w:val="32"/>
          <w:lang w:val="en-US" w:eastAsia="zh-CN" w:bidi="ar-SA"/>
        </w:rPr>
        <w:t> 本办法所称统计基本单位信息是指在全国范围内从事广播电视和网络视听节目服务相关活动的所有法人单位、产业活动单位的基本信息、属性信息和行业信息等，主要包括：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（一）基本信息包括组织机构代码（统一社会信用代码）、单位详细名称、法定代表人、单位注册地、单位所在地和联系方式等；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（二）属性信息包括主要经营范围、登记注册类型、执行会计标准类别、注册资金、开业时间以及法人单位与其所属产业活动单位的关系等；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（三）行业信息包括广播电视和网络视听业务细分类别、单位类型和业务资质情况等。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bCs/>
          <w:kern w:val="2"/>
          <w:sz w:val="32"/>
          <w:szCs w:val="32"/>
          <w:lang w:val="en-US" w:eastAsia="zh-CN" w:bidi="ar-SA"/>
        </w:rPr>
        <w:t>第三条</w:t>
      </w:r>
      <w:r>
        <w:rPr>
          <w:rFonts w:hint="eastAsia" w:ascii="仿宋" w:hAnsi="仿宋" w:eastAsia="仿宋" w:cstheme="minorBidi"/>
          <w:b w:val="0"/>
          <w:bCs w:val="0"/>
          <w:kern w:val="2"/>
          <w:sz w:val="32"/>
          <w:szCs w:val="32"/>
          <w:lang w:val="en-US" w:eastAsia="zh-CN" w:bidi="ar-SA"/>
        </w:rPr>
        <w:t> 本办法所称的统计基本单位信息库是指在全国广播电视和网络视听统计调查制度基础上建立并利用各级广播电视主管部门相关资料形成的基本信息数据库。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bCs/>
          <w:kern w:val="2"/>
          <w:sz w:val="32"/>
          <w:szCs w:val="32"/>
          <w:lang w:val="en-US" w:eastAsia="zh-CN" w:bidi="ar-SA"/>
        </w:rPr>
        <w:t>第四条</w:t>
      </w:r>
      <w:r>
        <w:rPr>
          <w:rFonts w:hint="eastAsia" w:ascii="仿宋" w:hAnsi="仿宋" w:eastAsia="仿宋" w:cstheme="minorBidi"/>
          <w:b w:val="0"/>
          <w:bCs w:val="0"/>
          <w:kern w:val="2"/>
          <w:sz w:val="32"/>
          <w:szCs w:val="32"/>
          <w:lang w:val="en-US" w:eastAsia="zh-CN" w:bidi="ar-SA"/>
        </w:rPr>
        <w:t> 广播电视和网络视听统计基本单位信息库的管理工作，要坚持以习近平新时代中国特色社会主义思想为指导，增强“四个意识”，坚定“四个自信”，做到“两个维护”，加强党的全面领导，切实发挥统计工作在广播电视和网络视听高质量创新性发展中的重要基础性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bCs/>
          <w:kern w:val="2"/>
          <w:sz w:val="32"/>
          <w:szCs w:val="32"/>
          <w:lang w:val="en-US" w:eastAsia="zh-CN" w:bidi="ar-SA"/>
        </w:rPr>
        <w:t>第五条</w:t>
      </w:r>
      <w:r>
        <w:rPr>
          <w:rFonts w:hint="eastAsia" w:ascii="仿宋" w:hAnsi="仿宋" w:eastAsia="仿宋" w:cstheme="minorBidi"/>
          <w:b w:val="0"/>
          <w:bCs w:val="0"/>
          <w:kern w:val="2"/>
          <w:sz w:val="32"/>
          <w:szCs w:val="32"/>
          <w:lang w:val="en-US" w:eastAsia="zh-CN" w:bidi="ar-SA"/>
        </w:rPr>
        <w:t> 统计基本单位信息库管理工作遵循统一领导、分级负责、分工协作、共同参与的原则。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bCs/>
          <w:kern w:val="2"/>
          <w:sz w:val="32"/>
          <w:szCs w:val="32"/>
          <w:lang w:val="en-US" w:eastAsia="zh-CN" w:bidi="ar-SA"/>
        </w:rPr>
        <w:t>第六条</w:t>
      </w:r>
      <w:r>
        <w:rPr>
          <w:rFonts w:hint="eastAsia" w:ascii="仿宋" w:hAnsi="仿宋" w:eastAsia="仿宋" w:cstheme="minorBidi"/>
          <w:b w:val="0"/>
          <w:bCs w:val="0"/>
          <w:kern w:val="2"/>
          <w:sz w:val="32"/>
          <w:szCs w:val="32"/>
          <w:lang w:val="en-US" w:eastAsia="zh-CN" w:bidi="ar-SA"/>
        </w:rPr>
        <w:t> 国家广播电视总局是全国广播电视和网络视听统计基本单位信息库的管理机构，主要职责是：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（一）负责制定并实施基本单位信息库建设方案和组织系统开发应用等工作；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（二）负责制定统计基本单位信息的标准格式；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（三）负责组织对基本单位信息库进行周期性全面更新和经常性维护更新；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（四）负责对省级基本单位信息库建设、维护与使用管理工作进行业务指导。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bCs/>
          <w:kern w:val="2"/>
          <w:sz w:val="32"/>
          <w:szCs w:val="32"/>
          <w:lang w:val="en-US" w:eastAsia="zh-CN" w:bidi="ar-SA"/>
        </w:rPr>
        <w:t>第七条</w:t>
      </w:r>
      <w:r>
        <w:rPr>
          <w:rFonts w:hint="eastAsia" w:ascii="仿宋" w:hAnsi="仿宋" w:eastAsia="仿宋" w:cstheme="minorBidi"/>
          <w:b w:val="0"/>
          <w:bCs w:val="0"/>
          <w:kern w:val="2"/>
          <w:sz w:val="32"/>
          <w:szCs w:val="32"/>
          <w:lang w:val="en-US" w:eastAsia="zh-CN" w:bidi="ar-SA"/>
        </w:rPr>
        <w:t> 省级广播电视主管部门是本行政区域内广播电视和网络视听统计基本单位信息库的管理机构，主要职责是：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（一）负责本行政区域内基本单位信息库的更新维护和管理；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（二）根据本行政区域内广播电视和网络视听统计基本单位变化情况组织审核，增删修改基本单位信息，对基本单位信息库进行更新维护；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（三）负责对本行政区域内各地市的基本单位信息库维护与使用工作进行业务指导，协调处理省内基本单位跨行政区迁移和衔接等业务问题；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（四）根据行政区域调整变动情况，在基本单位信息库中对基本单位的区划代码进行适时更新调整；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（五）定期汇总、保管本级所属及本行政区域内信息库综合信息资料，分析评估统计基本单位现状。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bCs/>
          <w:kern w:val="2"/>
          <w:sz w:val="32"/>
          <w:szCs w:val="32"/>
          <w:lang w:val="en-US" w:eastAsia="zh-CN" w:bidi="ar-SA"/>
        </w:rPr>
        <w:t>第八条</w:t>
      </w:r>
      <w:r>
        <w:rPr>
          <w:rFonts w:hint="eastAsia" w:ascii="仿宋" w:hAnsi="仿宋" w:eastAsia="仿宋" w:cstheme="minorBidi"/>
          <w:b w:val="0"/>
          <w:bCs w:val="0"/>
          <w:kern w:val="2"/>
          <w:sz w:val="32"/>
          <w:szCs w:val="32"/>
          <w:lang w:val="en-US" w:eastAsia="zh-CN" w:bidi="ar-SA"/>
        </w:rPr>
        <w:t> 地市级、县级广播电视主管部门是本行政区域内广播电视和网络视听统计基本单位信息库的管理机构，主要职责是：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（一）负责收集本级所属及本行政区域内批准的新增、注销、变更单位基本信息资料并进行整理入库，确认本行政区域内新增、变更、注销的各类单位清单，并将相关信息反馈到省级广播电视主管部门；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（二）定期汇总、保管本级所属及本行政区域内信息库综合信息资料，分析评估统计基本单位现状。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bCs/>
          <w:kern w:val="2"/>
          <w:sz w:val="32"/>
          <w:szCs w:val="32"/>
          <w:lang w:val="en-US" w:eastAsia="zh-CN" w:bidi="ar-SA"/>
        </w:rPr>
        <w:t>第九条 </w:t>
      </w:r>
      <w:r>
        <w:rPr>
          <w:rFonts w:hint="eastAsia" w:ascii="仿宋" w:hAnsi="仿宋" w:eastAsia="仿宋" w:cstheme="minorBidi"/>
          <w:b w:val="0"/>
          <w:bCs w:val="0"/>
          <w:kern w:val="2"/>
          <w:sz w:val="32"/>
          <w:szCs w:val="32"/>
          <w:lang w:val="en-US" w:eastAsia="zh-CN" w:bidi="ar-SA"/>
        </w:rPr>
        <w:t>各广播电视和网络视听统计基本单位负责收集、整理和确认本单位基本信息，如实、规范填写广播电视和网络视听机构基本信息，确保各项信息完整、准确，并按要求上报、更新相关信息。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bCs/>
          <w:kern w:val="2"/>
          <w:sz w:val="32"/>
          <w:szCs w:val="32"/>
          <w:lang w:val="en-US" w:eastAsia="zh-CN" w:bidi="ar-SA"/>
        </w:rPr>
        <w:t>第十条</w:t>
      </w:r>
      <w:r>
        <w:rPr>
          <w:rFonts w:hint="eastAsia" w:ascii="仿宋" w:hAnsi="仿宋" w:eastAsia="仿宋" w:cstheme="minorBidi"/>
          <w:b w:val="0"/>
          <w:bCs w:val="0"/>
          <w:kern w:val="2"/>
          <w:sz w:val="32"/>
          <w:szCs w:val="32"/>
          <w:lang w:val="en-US" w:eastAsia="zh-CN" w:bidi="ar-SA"/>
        </w:rPr>
        <w:t> 各广播电视和网络视听统计基本单位有下列变化应当对基本单位信息库进行更新维护：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（一）主体单位因新设、解散、责令关闭或者被撤销、宣告破产等形成的增减变动；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（二）单位名称、地址、法定代表人、联系方式变更引起信息库中相应标识的变化；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（三）单位自身业务范围变化引起相应基本情况的变化；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（四）由于行政区划调整、单位重组等原因引起基本情况的变化；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（五）单位营业状态变化引起相应基本情况的变化。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bCs/>
          <w:kern w:val="2"/>
          <w:sz w:val="32"/>
          <w:szCs w:val="32"/>
          <w:lang w:val="en-US" w:eastAsia="zh-CN" w:bidi="ar-SA"/>
        </w:rPr>
        <w:t>第十一条</w:t>
      </w:r>
      <w:r>
        <w:rPr>
          <w:rFonts w:hint="eastAsia" w:ascii="仿宋" w:hAnsi="仿宋" w:eastAsia="仿宋" w:cstheme="minorBidi"/>
          <w:b w:val="0"/>
          <w:bCs w:val="0"/>
          <w:kern w:val="2"/>
          <w:sz w:val="32"/>
          <w:szCs w:val="32"/>
          <w:lang w:val="en-US" w:eastAsia="zh-CN" w:bidi="ar-SA"/>
        </w:rPr>
        <w:t> 各级广播电视主管部门应定期组织有关统计专业人员对单位信息库中涉及专业统计属性的相关指标（行业代码、注册经济类型、资质等级等）进行会审确认。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bCs/>
          <w:kern w:val="2"/>
          <w:sz w:val="32"/>
          <w:szCs w:val="32"/>
          <w:lang w:val="en-US" w:eastAsia="zh-CN" w:bidi="ar-SA"/>
        </w:rPr>
        <w:t>第十二条</w:t>
      </w:r>
      <w:r>
        <w:rPr>
          <w:rFonts w:hint="eastAsia" w:ascii="仿宋" w:hAnsi="仿宋" w:eastAsia="仿宋" w:cstheme="minorBidi"/>
          <w:b w:val="0"/>
          <w:bCs w:val="0"/>
          <w:kern w:val="2"/>
          <w:sz w:val="32"/>
          <w:szCs w:val="32"/>
          <w:lang w:val="en-US" w:eastAsia="zh-CN" w:bidi="ar-SA"/>
        </w:rPr>
        <w:t> 统计基本单位信息库更新维护工作，至少每年年底进行一次统一维护，有条件的地区可实时进行。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bCs/>
          <w:kern w:val="2"/>
          <w:sz w:val="32"/>
          <w:szCs w:val="32"/>
          <w:lang w:val="en-US" w:eastAsia="zh-CN" w:bidi="ar-SA"/>
        </w:rPr>
        <w:t>第十三条</w:t>
      </w:r>
      <w:r>
        <w:rPr>
          <w:rFonts w:hint="eastAsia" w:ascii="仿宋" w:hAnsi="仿宋" w:eastAsia="仿宋" w:cstheme="minorBidi"/>
          <w:b w:val="0"/>
          <w:bCs w:val="0"/>
          <w:kern w:val="2"/>
          <w:sz w:val="32"/>
          <w:szCs w:val="32"/>
          <w:lang w:val="en-US" w:eastAsia="zh-CN" w:bidi="ar-SA"/>
        </w:rPr>
        <w:t> 各级广播电视主管部门要加强统计基本单位信息库应用，在信息发布、数据分析时科学运用基本单位的信息，明晰行业、属性类别，充分发挥统计信息、咨询和监督功能，依法依规推进基本单位信息共享，提高信息利用效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bCs/>
          <w:kern w:val="2"/>
          <w:sz w:val="32"/>
          <w:szCs w:val="32"/>
          <w:lang w:val="en-US" w:eastAsia="zh-CN" w:bidi="ar-SA"/>
        </w:rPr>
        <w:t>第十四条</w:t>
      </w:r>
      <w:r>
        <w:rPr>
          <w:rFonts w:hint="eastAsia" w:ascii="仿宋" w:hAnsi="仿宋" w:eastAsia="仿宋" w:cstheme="minorBidi"/>
          <w:b w:val="0"/>
          <w:bCs w:val="0"/>
          <w:kern w:val="2"/>
          <w:sz w:val="32"/>
          <w:szCs w:val="32"/>
          <w:lang w:val="en-US" w:eastAsia="zh-CN" w:bidi="ar-SA"/>
        </w:rPr>
        <w:t> 统计基本单位信息库中信息的管理和使用必须严格遵守《中华人民共和国统计法》、《中华人民共和国统计法实施条例》以及国家和行业有关安全保密方面的规定，保证单位信息库数据在存储、审核、汇总、提供和使用等工作环节中的安全运行，不得泄露企业或单位的商业秘密。数据使用者、知悉者依法对所使用数据负有保密义务，并承担相应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bCs/>
          <w:kern w:val="2"/>
          <w:sz w:val="32"/>
          <w:szCs w:val="32"/>
          <w:lang w:val="en-US" w:eastAsia="zh-CN" w:bidi="ar-SA"/>
        </w:rPr>
        <w:t>第十五条</w:t>
      </w:r>
      <w:r>
        <w:rPr>
          <w:rFonts w:hint="eastAsia" w:ascii="仿宋" w:hAnsi="仿宋" w:eastAsia="仿宋" w:cstheme="minorBidi"/>
          <w:b w:val="0"/>
          <w:bCs w:val="0"/>
          <w:kern w:val="2"/>
          <w:sz w:val="32"/>
          <w:szCs w:val="32"/>
          <w:lang w:val="en-US" w:eastAsia="zh-CN" w:bidi="ar-SA"/>
        </w:rPr>
        <w:t> 广播电视和网络视听统计基本单位信息库系统运行维护单位应定期对库中数据进行常规备份，建立系统运行及用户使用日志报告，做好记录，阻止非法用户进行数据存取。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bCs/>
          <w:kern w:val="2"/>
          <w:sz w:val="32"/>
          <w:szCs w:val="32"/>
          <w:lang w:val="en-US" w:eastAsia="zh-CN" w:bidi="ar-SA"/>
        </w:rPr>
        <w:t>第十六条</w:t>
      </w:r>
      <w:r>
        <w:rPr>
          <w:rFonts w:hint="eastAsia" w:ascii="仿宋" w:hAnsi="仿宋" w:eastAsia="仿宋" w:cstheme="minorBidi"/>
          <w:b w:val="0"/>
          <w:bCs w:val="0"/>
          <w:kern w:val="2"/>
          <w:sz w:val="32"/>
          <w:szCs w:val="32"/>
          <w:lang w:val="en-US" w:eastAsia="zh-CN" w:bidi="ar-SA"/>
        </w:rPr>
        <w:t> 各省级广播电视主管部门可以按照本办法规定，结合实际，制定具体实施细则。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rPr>
          <w:rFonts w:hint="default" w:ascii="宋体" w:hAnsi="宋体" w:eastAsia="仿宋" w:cstheme="minorBidi"/>
          <w:kern w:val="0"/>
          <w:sz w:val="32"/>
          <w:szCs w:val="32"/>
          <w:highlight w:val="none"/>
          <w:lang w:val="en-US" w:eastAsia="zh-CN"/>
        </w:rPr>
      </w:pPr>
      <w:r>
        <w:rPr>
          <w:rFonts w:hint="eastAsia" w:ascii="仿宋" w:hAnsi="仿宋" w:eastAsia="仿宋" w:cstheme="minorBidi"/>
          <w:b/>
          <w:bCs/>
          <w:kern w:val="2"/>
          <w:sz w:val="32"/>
          <w:szCs w:val="32"/>
          <w:lang w:val="en-US" w:eastAsia="zh-CN" w:bidi="ar-SA"/>
        </w:rPr>
        <w:t>第十七条</w:t>
      </w:r>
      <w:r>
        <w:rPr>
          <w:rFonts w:hint="eastAsia" w:ascii="仿宋" w:hAnsi="仿宋" w:eastAsia="仿宋" w:cstheme="minorBidi"/>
          <w:b w:val="0"/>
          <w:bCs w:val="0"/>
          <w:kern w:val="2"/>
          <w:sz w:val="32"/>
          <w:szCs w:val="32"/>
          <w:lang w:val="en-US" w:eastAsia="zh-CN" w:bidi="ar-SA"/>
        </w:rPr>
        <w:t> 本办法自发布之日起施行。2015年12月4日原国家新闻出版广电总局办公厅印发的《全国广播影视行业统计基本单位信息库管理暂行办法》（新广电办发〔2015〕153号）同时废止。</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ZLTXH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A7D5A"/>
    <w:multiLevelType w:val="singleLevel"/>
    <w:tmpl w:val="60DA7D5A"/>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80514"/>
    <w:rsid w:val="01D91BEA"/>
    <w:rsid w:val="01DA2F84"/>
    <w:rsid w:val="02447887"/>
    <w:rsid w:val="026D76E3"/>
    <w:rsid w:val="02730C64"/>
    <w:rsid w:val="02E2009A"/>
    <w:rsid w:val="02F27A7B"/>
    <w:rsid w:val="0385148B"/>
    <w:rsid w:val="038B40D2"/>
    <w:rsid w:val="03B72D9C"/>
    <w:rsid w:val="04011585"/>
    <w:rsid w:val="047837D9"/>
    <w:rsid w:val="04D677C5"/>
    <w:rsid w:val="057C78D1"/>
    <w:rsid w:val="058940A1"/>
    <w:rsid w:val="060279A8"/>
    <w:rsid w:val="06036355"/>
    <w:rsid w:val="06282DFE"/>
    <w:rsid w:val="066C23A9"/>
    <w:rsid w:val="06745DAC"/>
    <w:rsid w:val="06937430"/>
    <w:rsid w:val="06A71DFB"/>
    <w:rsid w:val="089A3A7F"/>
    <w:rsid w:val="08A67C6B"/>
    <w:rsid w:val="09BF686D"/>
    <w:rsid w:val="0A025E3B"/>
    <w:rsid w:val="0A04074B"/>
    <w:rsid w:val="0A3157B5"/>
    <w:rsid w:val="0B2E0EFD"/>
    <w:rsid w:val="0B310FD9"/>
    <w:rsid w:val="0B673486"/>
    <w:rsid w:val="0BFA1326"/>
    <w:rsid w:val="0BFD4788"/>
    <w:rsid w:val="0C71069C"/>
    <w:rsid w:val="0CCC7247"/>
    <w:rsid w:val="0D1E346B"/>
    <w:rsid w:val="0DA21958"/>
    <w:rsid w:val="0DD65A9E"/>
    <w:rsid w:val="0DE57685"/>
    <w:rsid w:val="0E007C5F"/>
    <w:rsid w:val="0E406FBA"/>
    <w:rsid w:val="0EB22512"/>
    <w:rsid w:val="0EF36847"/>
    <w:rsid w:val="0EF6271B"/>
    <w:rsid w:val="0FC9521A"/>
    <w:rsid w:val="0FDE6FE4"/>
    <w:rsid w:val="10754DB9"/>
    <w:rsid w:val="10881BE9"/>
    <w:rsid w:val="10DB3894"/>
    <w:rsid w:val="1123458C"/>
    <w:rsid w:val="116E78FB"/>
    <w:rsid w:val="12236EAD"/>
    <w:rsid w:val="130F2F6F"/>
    <w:rsid w:val="13111FCE"/>
    <w:rsid w:val="13E27369"/>
    <w:rsid w:val="14E463D1"/>
    <w:rsid w:val="14F53C61"/>
    <w:rsid w:val="15243A50"/>
    <w:rsid w:val="15BE33E2"/>
    <w:rsid w:val="15F66E90"/>
    <w:rsid w:val="16912BD6"/>
    <w:rsid w:val="170E1B1A"/>
    <w:rsid w:val="174A4810"/>
    <w:rsid w:val="18F50403"/>
    <w:rsid w:val="1925013E"/>
    <w:rsid w:val="1ADD429A"/>
    <w:rsid w:val="1B462A8D"/>
    <w:rsid w:val="1B7D15FF"/>
    <w:rsid w:val="1C70275F"/>
    <w:rsid w:val="1D1965FD"/>
    <w:rsid w:val="1D372431"/>
    <w:rsid w:val="1E2C12AB"/>
    <w:rsid w:val="1E573878"/>
    <w:rsid w:val="1EEE487A"/>
    <w:rsid w:val="1F23604A"/>
    <w:rsid w:val="20D514FA"/>
    <w:rsid w:val="21174AB1"/>
    <w:rsid w:val="21500320"/>
    <w:rsid w:val="21AB6F6A"/>
    <w:rsid w:val="21D075C4"/>
    <w:rsid w:val="21F93262"/>
    <w:rsid w:val="21FA2966"/>
    <w:rsid w:val="22153A8D"/>
    <w:rsid w:val="229D007F"/>
    <w:rsid w:val="25BE60F0"/>
    <w:rsid w:val="262F13D1"/>
    <w:rsid w:val="27C71D66"/>
    <w:rsid w:val="27CF48F9"/>
    <w:rsid w:val="28212225"/>
    <w:rsid w:val="282F2F65"/>
    <w:rsid w:val="28434FB1"/>
    <w:rsid w:val="28480721"/>
    <w:rsid w:val="28677823"/>
    <w:rsid w:val="288E4174"/>
    <w:rsid w:val="289D344D"/>
    <w:rsid w:val="29DC75B6"/>
    <w:rsid w:val="29F02C95"/>
    <w:rsid w:val="2A9C22F9"/>
    <w:rsid w:val="2AE4586C"/>
    <w:rsid w:val="2C18277F"/>
    <w:rsid w:val="2C8F7630"/>
    <w:rsid w:val="2D5519A6"/>
    <w:rsid w:val="2F6669A5"/>
    <w:rsid w:val="2F872CC9"/>
    <w:rsid w:val="315371DD"/>
    <w:rsid w:val="31544F42"/>
    <w:rsid w:val="3165626D"/>
    <w:rsid w:val="31743A74"/>
    <w:rsid w:val="319A0BCE"/>
    <w:rsid w:val="31EE0A55"/>
    <w:rsid w:val="33AD6652"/>
    <w:rsid w:val="33BB1534"/>
    <w:rsid w:val="33BD79E5"/>
    <w:rsid w:val="33E53405"/>
    <w:rsid w:val="33F57645"/>
    <w:rsid w:val="343B4186"/>
    <w:rsid w:val="34BE27E4"/>
    <w:rsid w:val="34C45D4C"/>
    <w:rsid w:val="36176071"/>
    <w:rsid w:val="36773B18"/>
    <w:rsid w:val="38302169"/>
    <w:rsid w:val="3895588C"/>
    <w:rsid w:val="38A1685C"/>
    <w:rsid w:val="38BE56A0"/>
    <w:rsid w:val="38ED0853"/>
    <w:rsid w:val="39380F93"/>
    <w:rsid w:val="39617AE8"/>
    <w:rsid w:val="39D43982"/>
    <w:rsid w:val="39E16E31"/>
    <w:rsid w:val="39FA5840"/>
    <w:rsid w:val="3B271A3C"/>
    <w:rsid w:val="3B5B0C07"/>
    <w:rsid w:val="3B7C4E6D"/>
    <w:rsid w:val="3C1A4760"/>
    <w:rsid w:val="3C883B90"/>
    <w:rsid w:val="3CD06D02"/>
    <w:rsid w:val="3D5E4820"/>
    <w:rsid w:val="3D685B9E"/>
    <w:rsid w:val="3DBF4396"/>
    <w:rsid w:val="3DC26803"/>
    <w:rsid w:val="3E2513FF"/>
    <w:rsid w:val="3E375A42"/>
    <w:rsid w:val="3E3D5D01"/>
    <w:rsid w:val="3E5F5D26"/>
    <w:rsid w:val="3E9B536F"/>
    <w:rsid w:val="3EC7290F"/>
    <w:rsid w:val="3F0513B6"/>
    <w:rsid w:val="3F2159FD"/>
    <w:rsid w:val="3F6B4C9A"/>
    <w:rsid w:val="3FC613DA"/>
    <w:rsid w:val="40064542"/>
    <w:rsid w:val="40562AB5"/>
    <w:rsid w:val="40CE347D"/>
    <w:rsid w:val="410C04C2"/>
    <w:rsid w:val="4113685E"/>
    <w:rsid w:val="413611D4"/>
    <w:rsid w:val="41431F20"/>
    <w:rsid w:val="421F620F"/>
    <w:rsid w:val="42560FEF"/>
    <w:rsid w:val="428278AF"/>
    <w:rsid w:val="432D0E93"/>
    <w:rsid w:val="437C2EA9"/>
    <w:rsid w:val="43965713"/>
    <w:rsid w:val="43EB1324"/>
    <w:rsid w:val="44AB5C94"/>
    <w:rsid w:val="44B2130E"/>
    <w:rsid w:val="44BC2000"/>
    <w:rsid w:val="44FE21C2"/>
    <w:rsid w:val="45352A6C"/>
    <w:rsid w:val="45D773C1"/>
    <w:rsid w:val="463C0650"/>
    <w:rsid w:val="47250969"/>
    <w:rsid w:val="47A769BB"/>
    <w:rsid w:val="47D64676"/>
    <w:rsid w:val="47DE7DC9"/>
    <w:rsid w:val="47E21AE0"/>
    <w:rsid w:val="4895733A"/>
    <w:rsid w:val="4A243AAD"/>
    <w:rsid w:val="4AE2009F"/>
    <w:rsid w:val="4C0D1ACA"/>
    <w:rsid w:val="4C255786"/>
    <w:rsid w:val="4C2E610E"/>
    <w:rsid w:val="4D6D7B1A"/>
    <w:rsid w:val="4D77245E"/>
    <w:rsid w:val="4E1B4589"/>
    <w:rsid w:val="4E391EF5"/>
    <w:rsid w:val="4EA953B9"/>
    <w:rsid w:val="50846453"/>
    <w:rsid w:val="50BD5480"/>
    <w:rsid w:val="50CE3112"/>
    <w:rsid w:val="50D6505F"/>
    <w:rsid w:val="50DA0255"/>
    <w:rsid w:val="52394264"/>
    <w:rsid w:val="52DE0374"/>
    <w:rsid w:val="53470353"/>
    <w:rsid w:val="543C22FB"/>
    <w:rsid w:val="54702F1A"/>
    <w:rsid w:val="549635BE"/>
    <w:rsid w:val="556167BA"/>
    <w:rsid w:val="58B722E4"/>
    <w:rsid w:val="58CB0A84"/>
    <w:rsid w:val="59852488"/>
    <w:rsid w:val="5A5E7316"/>
    <w:rsid w:val="5AA9527B"/>
    <w:rsid w:val="5AC31C79"/>
    <w:rsid w:val="5B016B49"/>
    <w:rsid w:val="5B3952C1"/>
    <w:rsid w:val="5BA20727"/>
    <w:rsid w:val="5BC40108"/>
    <w:rsid w:val="5C1E6F5F"/>
    <w:rsid w:val="5CA92D35"/>
    <w:rsid w:val="5D0C1753"/>
    <w:rsid w:val="5D1B33CE"/>
    <w:rsid w:val="5D203494"/>
    <w:rsid w:val="5D8F6BB9"/>
    <w:rsid w:val="5E4B56E5"/>
    <w:rsid w:val="5EF068DD"/>
    <w:rsid w:val="5F242222"/>
    <w:rsid w:val="5FDE2723"/>
    <w:rsid w:val="60E62A24"/>
    <w:rsid w:val="61646A56"/>
    <w:rsid w:val="617622B3"/>
    <w:rsid w:val="6255459C"/>
    <w:rsid w:val="6258184A"/>
    <w:rsid w:val="62E61980"/>
    <w:rsid w:val="63784CC7"/>
    <w:rsid w:val="64583B17"/>
    <w:rsid w:val="645C0EB9"/>
    <w:rsid w:val="64671200"/>
    <w:rsid w:val="647423E9"/>
    <w:rsid w:val="64A36762"/>
    <w:rsid w:val="64F463CE"/>
    <w:rsid w:val="65AA4F76"/>
    <w:rsid w:val="66241FDF"/>
    <w:rsid w:val="66870E61"/>
    <w:rsid w:val="66BE387C"/>
    <w:rsid w:val="66CD0BF5"/>
    <w:rsid w:val="66FB7E30"/>
    <w:rsid w:val="672F7484"/>
    <w:rsid w:val="674C0E48"/>
    <w:rsid w:val="67F81E48"/>
    <w:rsid w:val="68E61476"/>
    <w:rsid w:val="68E72624"/>
    <w:rsid w:val="692E11B8"/>
    <w:rsid w:val="693C1C42"/>
    <w:rsid w:val="6A137832"/>
    <w:rsid w:val="6A211261"/>
    <w:rsid w:val="6A8D4468"/>
    <w:rsid w:val="6ADF5BB7"/>
    <w:rsid w:val="6AF0504D"/>
    <w:rsid w:val="6B5253AC"/>
    <w:rsid w:val="6B645497"/>
    <w:rsid w:val="6D220B0D"/>
    <w:rsid w:val="6D5C0247"/>
    <w:rsid w:val="6DF75FAE"/>
    <w:rsid w:val="6E6B1170"/>
    <w:rsid w:val="6EB63EB7"/>
    <w:rsid w:val="6F183374"/>
    <w:rsid w:val="6F3B2332"/>
    <w:rsid w:val="71236BBE"/>
    <w:rsid w:val="71BD2FDA"/>
    <w:rsid w:val="724F05E6"/>
    <w:rsid w:val="72682A85"/>
    <w:rsid w:val="72844F20"/>
    <w:rsid w:val="729F3E3B"/>
    <w:rsid w:val="73262D70"/>
    <w:rsid w:val="73404989"/>
    <w:rsid w:val="741012FB"/>
    <w:rsid w:val="74237F85"/>
    <w:rsid w:val="744914B0"/>
    <w:rsid w:val="748F27E4"/>
    <w:rsid w:val="74A26F4D"/>
    <w:rsid w:val="74EB725E"/>
    <w:rsid w:val="75147D88"/>
    <w:rsid w:val="75DB25BA"/>
    <w:rsid w:val="760D2A38"/>
    <w:rsid w:val="76302FC3"/>
    <w:rsid w:val="76841572"/>
    <w:rsid w:val="76942A73"/>
    <w:rsid w:val="769F2FFC"/>
    <w:rsid w:val="76A700C6"/>
    <w:rsid w:val="770F2895"/>
    <w:rsid w:val="778A47FF"/>
    <w:rsid w:val="782B56CB"/>
    <w:rsid w:val="79BD2DE8"/>
    <w:rsid w:val="79C371CC"/>
    <w:rsid w:val="79CB114C"/>
    <w:rsid w:val="7A1979EC"/>
    <w:rsid w:val="7A806800"/>
    <w:rsid w:val="7B39632A"/>
    <w:rsid w:val="7BBB3818"/>
    <w:rsid w:val="7C0601C2"/>
    <w:rsid w:val="7C341171"/>
    <w:rsid w:val="7C8B0744"/>
    <w:rsid w:val="7CE6610A"/>
    <w:rsid w:val="7E4B2F3A"/>
    <w:rsid w:val="7FCF1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ind w:firstLine="643" w:firstLineChars="200"/>
      <w:jc w:val="left"/>
    </w:pPr>
    <w:rPr>
      <w:rFonts w:ascii="仿宋" w:hAnsi="仿宋" w:eastAsia="仿宋" w:cstheme="minorBidi"/>
      <w:kern w:val="2"/>
      <w:sz w:val="28"/>
      <w:szCs w:val="24"/>
      <w:lang w:val="en-US" w:eastAsia="zh-CN" w:bidi="ar-SA"/>
    </w:rPr>
  </w:style>
  <w:style w:type="paragraph" w:styleId="2">
    <w:name w:val="heading 1"/>
    <w:basedOn w:val="1"/>
    <w:next w:val="1"/>
    <w:link w:val="13"/>
    <w:qFormat/>
    <w:uiPriority w:val="0"/>
    <w:pPr>
      <w:keepNext/>
      <w:keepLines/>
      <w:spacing w:before="120" w:beforeLines="0" w:beforeAutospacing="0" w:after="120" w:afterLines="0" w:afterAutospacing="0" w:line="360" w:lineRule="auto"/>
      <w:ind w:firstLine="0" w:firstLineChars="0"/>
      <w:jc w:val="center"/>
      <w:outlineLvl w:val="0"/>
    </w:pPr>
    <w:rPr>
      <w:rFonts w:ascii="宋体" w:hAnsi="宋体" w:eastAsia="宋体"/>
      <w:b/>
      <w:kern w:val="44"/>
      <w:sz w:val="32"/>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标题 1 Char"/>
    <w:link w:val="2"/>
    <w:qFormat/>
    <w:uiPriority w:val="0"/>
    <w:rPr>
      <w:rFonts w:ascii="宋体" w:hAnsi="宋体" w:eastAsia="宋体"/>
      <w:b/>
      <w:kern w:val="44"/>
      <w:sz w:val="32"/>
    </w:rPr>
  </w:style>
  <w:style w:type="paragraph" w:customStyle="1" w:styleId="14">
    <w:name w:val="样式1"/>
    <w:qFormat/>
    <w:uiPriority w:val="0"/>
    <w:pPr>
      <w:jc w:val="center"/>
    </w:pPr>
    <w:rPr>
      <w:rFonts w:ascii="宋体" w:hAnsi="宋体" w:eastAsia="仿宋" w:cstheme="minorBidi"/>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11256</Words>
  <Characters>11360</Characters>
  <Lines>0</Lines>
  <Paragraphs>0</Paragraphs>
  <ScaleCrop>false</ScaleCrop>
  <LinksUpToDate>false</LinksUpToDate>
  <CharactersWithSpaces>11426</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2021-05-19T08:45:00Z</dcterms:created>
  <dc:creator>cheng</dc:creator>
  <cp:lastModifiedBy>may</cp:lastModifiedBy>
  <cp:lastPrinted>2021-06-09T07:53:00Z</cp:lastPrinted>
  <dcterms:modified xsi:type="dcterms:W3CDTF">2021-07-30T02:16:00Z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094F869CA0B14F56A83242DA89C89499</vt:lpwstr>
  </property>
</Properties>
</file>