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right="205"/>
        <w:jc w:val="both"/>
        <w:rPr>
          <w:rFonts w:ascii="仿宋_GB2312" w:eastAsia="仿宋_GB2312"/>
          <w:color w:val="000000"/>
          <w:kern w:val="0"/>
          <w:sz w:val="32"/>
        </w:rPr>
      </w:pPr>
    </w:p>
    <w:p>
      <w:pPr>
        <w:spacing w:line="460" w:lineRule="exact"/>
        <w:ind w:right="205"/>
        <w:jc w:val="center"/>
        <w:rPr>
          <w:rFonts w:hint="eastAsia" w:ascii="方正小标宋简体" w:hAnsi="方正小标宋简体" w:eastAsia="方正小标宋简体" w:cs="方正小标宋简体"/>
          <w:sz w:val="44"/>
          <w:szCs w:val="40"/>
          <w:lang w:val="en-US" w:eastAsia="zh-CN"/>
        </w:rPr>
      </w:pPr>
      <w:r>
        <w:rPr>
          <w:rFonts w:hint="eastAsia" w:ascii="方正小标宋简体" w:hAnsi="方正小标宋简体" w:eastAsia="方正小标宋简体" w:cs="方正小标宋简体"/>
          <w:sz w:val="44"/>
          <w:szCs w:val="40"/>
          <w:lang w:val="en-US" w:eastAsia="zh-CN"/>
        </w:rPr>
        <w:t>浙江省广播电视局关于印发</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仿宋_GB2312" w:hAnsi="仿宋_GB2312" w:eastAsia="仿宋_GB2312"/>
          <w:kern w:val="0"/>
          <w:sz w:val="32"/>
        </w:rPr>
      </w:pPr>
      <w:r>
        <w:rPr>
          <w:rFonts w:hint="eastAsia" w:ascii="方正小标宋简体" w:hAnsi="方正小标宋简体" w:eastAsia="方正小标宋简体" w:cs="方正小标宋简体"/>
          <w:sz w:val="44"/>
          <w:szCs w:val="40"/>
          <w:lang w:val="en-US" w:eastAsia="zh-CN"/>
        </w:rPr>
        <w:t>《2021年度培训项目计划》的通知</w:t>
      </w:r>
    </w:p>
    <w:p>
      <w:pPr>
        <w:spacing w:line="353" w:lineRule="auto"/>
        <w:rPr>
          <w:rFonts w:hint="eastAsia" w:ascii="仿宋_GB2312" w:hAnsi="仿宋_GB2312" w:eastAsia="仿宋_GB2312"/>
          <w:kern w:val="0"/>
          <w:sz w:val="32"/>
        </w:rPr>
      </w:pPr>
    </w:p>
    <w:p>
      <w:pPr>
        <w:spacing w:line="353" w:lineRule="auto"/>
        <w:rPr>
          <w:rFonts w:hint="eastAsia" w:ascii="仿宋_GB2312" w:hAnsi="仿宋_GB2312" w:eastAsia="仿宋_GB2312"/>
          <w:kern w:val="0"/>
          <w:sz w:val="32"/>
        </w:rPr>
      </w:pPr>
      <w:r>
        <w:rPr>
          <w:rFonts w:hint="eastAsia" w:ascii="仿宋_GB2312" w:hAnsi="仿宋_GB2312" w:eastAsia="仿宋_GB2312"/>
          <w:kern w:val="0"/>
          <w:sz w:val="32"/>
        </w:rPr>
        <w:t>各市、县（市、区）文化广电</w:t>
      </w:r>
      <w:r>
        <w:rPr>
          <w:rFonts w:hint="eastAsia" w:ascii="仿宋_GB2312" w:hAnsi="仿宋_GB2312" w:eastAsia="仿宋_GB2312"/>
          <w:kern w:val="0"/>
          <w:sz w:val="32"/>
          <w:lang w:eastAsia="zh-CN"/>
        </w:rPr>
        <w:t>旅游</w:t>
      </w:r>
      <w:r>
        <w:rPr>
          <w:rFonts w:hint="eastAsia" w:ascii="仿宋_GB2312" w:hAnsi="仿宋_GB2312" w:eastAsia="仿宋_GB2312"/>
          <w:kern w:val="0"/>
          <w:sz w:val="32"/>
        </w:rPr>
        <w:t>局</w:t>
      </w:r>
      <w:r>
        <w:rPr>
          <w:rFonts w:hint="eastAsia" w:ascii="仿宋_GB2312" w:hAnsi="仿宋_GB2312" w:eastAsia="仿宋_GB2312"/>
          <w:kern w:val="0"/>
          <w:sz w:val="32"/>
          <w:lang w:eastAsia="zh-CN"/>
        </w:rPr>
        <w:t>、广播电视台</w:t>
      </w:r>
      <w:r>
        <w:rPr>
          <w:rFonts w:hint="eastAsia" w:ascii="仿宋_GB2312" w:hAnsi="仿宋_GB2312" w:eastAsia="仿宋_GB2312"/>
          <w:kern w:val="0"/>
          <w:sz w:val="32"/>
        </w:rPr>
        <w:t>，</w:t>
      </w:r>
      <w:r>
        <w:rPr>
          <w:rFonts w:hint="eastAsia" w:ascii="仿宋_GB2312" w:hAnsi="仿宋_GB2312" w:eastAsia="仿宋_GB2312"/>
          <w:kern w:val="0"/>
          <w:sz w:val="32"/>
          <w:lang w:eastAsia="zh-CN"/>
        </w:rPr>
        <w:t>浙江广播电视集团，</w:t>
      </w:r>
      <w:r>
        <w:rPr>
          <w:rFonts w:hint="eastAsia" w:ascii="仿宋_GB2312" w:hAnsi="仿宋_GB2312" w:eastAsia="仿宋_GB2312"/>
          <w:kern w:val="0"/>
          <w:sz w:val="32"/>
        </w:rPr>
        <w:t>有关</w:t>
      </w:r>
      <w:r>
        <w:rPr>
          <w:rFonts w:hint="eastAsia" w:ascii="仿宋_GB2312" w:hAnsi="仿宋_GB2312" w:eastAsia="仿宋_GB2312"/>
          <w:kern w:val="0"/>
          <w:sz w:val="32"/>
          <w:lang w:eastAsia="zh-CN"/>
        </w:rPr>
        <w:t>广播电视</w:t>
      </w:r>
      <w:r>
        <w:rPr>
          <w:rFonts w:hint="eastAsia" w:ascii="仿宋_GB2312" w:hAnsi="仿宋_GB2312" w:eastAsia="仿宋_GB2312"/>
          <w:kern w:val="0"/>
          <w:sz w:val="32"/>
          <w:lang w:val="en-US" w:eastAsia="zh-CN"/>
        </w:rPr>
        <w:t>网络视听机构</w:t>
      </w:r>
      <w:r>
        <w:rPr>
          <w:rFonts w:hint="eastAsia" w:ascii="仿宋_GB2312" w:hAnsi="仿宋_GB2312" w:eastAsia="仿宋_GB2312"/>
          <w:kern w:val="0"/>
          <w:sz w:val="32"/>
          <w:lang w:eastAsia="zh-CN"/>
        </w:rPr>
        <w:t>，</w:t>
      </w:r>
      <w:r>
        <w:rPr>
          <w:rFonts w:hint="eastAsia" w:ascii="仿宋_GB2312" w:hAnsi="仿宋_GB2312" w:eastAsia="仿宋_GB2312"/>
          <w:kern w:val="0"/>
          <w:sz w:val="32"/>
          <w:lang w:val="en-US" w:eastAsia="zh-CN"/>
        </w:rPr>
        <w:t>机关</w:t>
      </w:r>
      <w:r>
        <w:rPr>
          <w:rFonts w:hint="eastAsia" w:ascii="仿宋_GB2312" w:hAnsi="仿宋_GB2312" w:eastAsia="仿宋_GB2312"/>
          <w:kern w:val="0"/>
          <w:sz w:val="32"/>
          <w:lang w:eastAsia="zh-CN"/>
        </w:rPr>
        <w:t>各处室、</w:t>
      </w:r>
      <w:r>
        <w:rPr>
          <w:rFonts w:hint="eastAsia" w:ascii="仿宋_GB2312" w:hAnsi="仿宋_GB2312" w:eastAsia="仿宋_GB2312"/>
          <w:kern w:val="0"/>
          <w:sz w:val="32"/>
          <w:lang w:val="en-US" w:eastAsia="zh-CN"/>
        </w:rPr>
        <w:t>直属</w:t>
      </w:r>
      <w:r>
        <w:rPr>
          <w:rFonts w:hint="eastAsia" w:ascii="仿宋_GB2312" w:hAnsi="仿宋_GB2312" w:eastAsia="仿宋_GB2312"/>
          <w:kern w:val="0"/>
          <w:sz w:val="32"/>
          <w:lang w:eastAsia="zh-CN"/>
        </w:rPr>
        <w:t>单位</w:t>
      </w:r>
      <w:r>
        <w:rPr>
          <w:rFonts w:hint="eastAsia" w:ascii="仿宋_GB2312" w:hAnsi="仿宋_GB2312" w:eastAsia="仿宋_GB2312"/>
          <w:kern w:val="0"/>
          <w:sz w:val="32"/>
        </w:rPr>
        <w:t>：</w:t>
      </w:r>
    </w:p>
    <w:p>
      <w:pPr>
        <w:spacing w:line="353" w:lineRule="auto"/>
        <w:ind w:firstLine="640" w:firstLineChars="200"/>
        <w:rPr>
          <w:rFonts w:hint="eastAsia" w:ascii="仿宋_GB2312" w:hAnsi="仿宋_GB2312" w:eastAsia="仿宋_GB2312"/>
          <w:kern w:val="0"/>
          <w:sz w:val="32"/>
        </w:rPr>
      </w:pPr>
      <w:r>
        <w:rPr>
          <w:rFonts w:hint="eastAsia" w:ascii="仿宋_GB2312" w:hAnsi="仿宋_GB2312" w:eastAsia="仿宋_GB2312" w:cs="仿宋_GB2312"/>
          <w:kern w:val="0"/>
          <w:sz w:val="32"/>
          <w:szCs w:val="32"/>
          <w:u w:val="none"/>
          <w:lang w:eastAsia="zh-CN"/>
        </w:rPr>
        <w:t>为</w:t>
      </w:r>
      <w:r>
        <w:rPr>
          <w:rFonts w:hint="eastAsia" w:ascii="仿宋_GB2312" w:hAnsi="仿宋_GB2312" w:eastAsia="仿宋_GB2312" w:cs="仿宋_GB2312"/>
          <w:kern w:val="0"/>
          <w:sz w:val="32"/>
          <w:szCs w:val="32"/>
          <w:u w:val="none"/>
        </w:rPr>
        <w:t>深入</w:t>
      </w:r>
      <w:r>
        <w:rPr>
          <w:rFonts w:hint="eastAsia" w:ascii="仿宋_GB2312" w:hAnsi="仿宋_GB2312" w:eastAsia="仿宋_GB2312" w:cs="仿宋_GB2312"/>
          <w:kern w:val="0"/>
          <w:sz w:val="32"/>
          <w:szCs w:val="32"/>
          <w:u w:val="none"/>
          <w:lang w:val="en-US" w:eastAsia="zh-CN"/>
        </w:rPr>
        <w:t>学习</w:t>
      </w:r>
      <w:r>
        <w:rPr>
          <w:rFonts w:hint="eastAsia" w:ascii="仿宋_GB2312" w:hAnsi="仿宋_GB2312" w:eastAsia="仿宋_GB2312" w:cs="仿宋_GB2312"/>
          <w:kern w:val="0"/>
          <w:sz w:val="32"/>
          <w:szCs w:val="32"/>
          <w:u w:val="none"/>
        </w:rPr>
        <w:t>贯彻习近平新时代中国特色社会主义思想</w:t>
      </w:r>
      <w:r>
        <w:rPr>
          <w:rFonts w:hint="eastAsia" w:ascii="仿宋_GB2312" w:hAnsi="仿宋_GB2312" w:eastAsia="仿宋_GB2312"/>
          <w:kern w:val="0"/>
          <w:sz w:val="32"/>
          <w:lang w:eastAsia="zh-CN"/>
        </w:rPr>
        <w:t>和关于新形势下宣传思想工作队伍增强“脚力、眼力、脑力、笔力”的指示精神</w:t>
      </w:r>
      <w:r>
        <w:rPr>
          <w:rFonts w:hint="eastAsia" w:ascii="仿宋_GB2312" w:hAnsi="仿宋_GB2312" w:eastAsia="仿宋_GB2312"/>
          <w:kern w:val="0"/>
          <w:sz w:val="32"/>
        </w:rPr>
        <w:t>，进一步提高全省</w:t>
      </w:r>
      <w:r>
        <w:rPr>
          <w:rFonts w:hint="eastAsia" w:ascii="仿宋_GB2312" w:hAnsi="仿宋_GB2312" w:eastAsia="仿宋_GB2312"/>
          <w:kern w:val="0"/>
          <w:sz w:val="32"/>
          <w:lang w:eastAsia="zh-CN"/>
        </w:rPr>
        <w:t>广播电视</w:t>
      </w:r>
      <w:r>
        <w:rPr>
          <w:rFonts w:hint="eastAsia" w:ascii="仿宋_GB2312" w:hAnsi="仿宋_GB2312" w:eastAsia="仿宋_GB2312"/>
          <w:kern w:val="0"/>
          <w:sz w:val="32"/>
          <w:lang w:val="en-US" w:eastAsia="zh-CN"/>
        </w:rPr>
        <w:t>和网络视听</w:t>
      </w:r>
      <w:r>
        <w:rPr>
          <w:rFonts w:hint="eastAsia" w:ascii="仿宋_GB2312" w:hAnsi="仿宋_GB2312" w:eastAsia="仿宋_GB2312"/>
          <w:kern w:val="0"/>
          <w:sz w:val="32"/>
        </w:rPr>
        <w:t>从业人员队伍</w:t>
      </w:r>
      <w:r>
        <w:rPr>
          <w:rFonts w:hint="eastAsia" w:ascii="仿宋_GB2312" w:hAnsi="仿宋_GB2312" w:eastAsia="仿宋_GB2312"/>
          <w:kern w:val="0"/>
          <w:sz w:val="32"/>
          <w:lang w:eastAsia="zh-CN"/>
        </w:rPr>
        <w:t>业务能力水平，</w:t>
      </w:r>
      <w:r>
        <w:rPr>
          <w:rFonts w:hint="eastAsia" w:ascii="仿宋_GB2312" w:hAnsi="仿宋_GB2312" w:eastAsia="仿宋_GB2312"/>
          <w:kern w:val="0"/>
          <w:sz w:val="32"/>
          <w:lang w:val="en-US" w:eastAsia="zh-CN"/>
        </w:rPr>
        <w:t>更好助力“重要窗口”建设，</w:t>
      </w:r>
      <w:r>
        <w:rPr>
          <w:rFonts w:hint="eastAsia" w:ascii="仿宋_GB2312" w:hAnsi="仿宋_GB2312" w:eastAsia="仿宋_GB2312"/>
          <w:kern w:val="0"/>
          <w:sz w:val="32"/>
        </w:rPr>
        <w:t>现将我局《20</w:t>
      </w:r>
      <w:r>
        <w:rPr>
          <w:rFonts w:hint="eastAsia" w:ascii="仿宋_GB2312" w:hAnsi="仿宋_GB2312" w:eastAsia="仿宋_GB2312"/>
          <w:kern w:val="0"/>
          <w:sz w:val="32"/>
          <w:lang w:val="en-US" w:eastAsia="zh-CN"/>
        </w:rPr>
        <w:t>21</w:t>
      </w:r>
      <w:r>
        <w:rPr>
          <w:rFonts w:hint="eastAsia" w:ascii="仿宋_GB2312" w:hAnsi="仿宋_GB2312" w:eastAsia="仿宋_GB2312"/>
          <w:kern w:val="0"/>
          <w:sz w:val="32"/>
        </w:rPr>
        <w:t>年度培训项目计划》印发给你们，请结合实际做好本单位年度培训安排，并按要求选派学员参加省局组织的各类培训。参加本培训项目计划所列班次的学习，均可计算继续教育学时。</w:t>
      </w:r>
    </w:p>
    <w:p>
      <w:pPr>
        <w:spacing w:line="353" w:lineRule="auto"/>
        <w:ind w:firstLine="640" w:firstLineChars="200"/>
        <w:rPr>
          <w:rFonts w:hint="default" w:ascii="仿宋_GB2312" w:hAnsi="仿宋_GB2312" w:eastAsia="仿宋_GB2312"/>
          <w:kern w:val="0"/>
          <w:sz w:val="32"/>
          <w:lang w:val="en-US" w:eastAsia="zh-CN"/>
        </w:rPr>
      </w:pPr>
      <w:r>
        <w:rPr>
          <w:rFonts w:hint="eastAsia" w:ascii="仿宋_GB2312" w:hAnsi="仿宋_GB2312" w:eastAsia="仿宋_GB2312"/>
          <w:kern w:val="0"/>
          <w:sz w:val="32"/>
        </w:rPr>
        <w:t>联系人：</w:t>
      </w:r>
      <w:r>
        <w:rPr>
          <w:rFonts w:hint="eastAsia" w:ascii="仿宋_GB2312" w:hAnsi="仿宋_GB2312" w:eastAsia="仿宋_GB2312"/>
          <w:kern w:val="0"/>
          <w:sz w:val="32"/>
          <w:lang w:val="en-US" w:eastAsia="zh-CN"/>
        </w:rPr>
        <w:t xml:space="preserve">王莉英 </w:t>
      </w:r>
      <w:r>
        <w:rPr>
          <w:rFonts w:hint="eastAsia" w:ascii="仿宋_GB2312" w:hAnsi="仿宋_GB2312" w:eastAsia="仿宋_GB2312"/>
          <w:kern w:val="0"/>
          <w:sz w:val="32"/>
        </w:rPr>
        <w:t>郑斌，电话：0571-871618</w:t>
      </w:r>
      <w:r>
        <w:rPr>
          <w:rFonts w:hint="eastAsia" w:ascii="仿宋_GB2312" w:hAnsi="仿宋_GB2312" w:eastAsia="仿宋_GB2312"/>
          <w:kern w:val="0"/>
          <w:sz w:val="32"/>
          <w:lang w:val="en-US" w:eastAsia="zh-CN"/>
        </w:rPr>
        <w:t>40、87161839</w:t>
      </w:r>
      <w:r>
        <w:rPr>
          <w:rFonts w:hint="eastAsia" w:ascii="仿宋_GB2312" w:hAnsi="仿宋_GB2312" w:eastAsia="仿宋_GB2312"/>
          <w:kern w:val="0"/>
          <w:sz w:val="32"/>
        </w:rPr>
        <w:t>，传真：0571-</w:t>
      </w:r>
      <w:r>
        <w:rPr>
          <w:rFonts w:hint="eastAsia" w:ascii="仿宋_GB2312" w:hAnsi="仿宋_GB2312" w:eastAsia="仿宋_GB2312"/>
          <w:kern w:val="0"/>
          <w:sz w:val="32"/>
          <w:lang w:val="en-US" w:eastAsia="zh-CN"/>
        </w:rPr>
        <w:t>87161840</w:t>
      </w:r>
    </w:p>
    <w:p>
      <w:pPr>
        <w:spacing w:line="353" w:lineRule="auto"/>
        <w:ind w:firstLine="640" w:firstLineChars="200"/>
        <w:rPr>
          <w:rFonts w:hint="eastAsia" w:ascii="仿宋_GB2312" w:hAnsi="仿宋_GB2312" w:eastAsia="仿宋_GB2312"/>
          <w:kern w:val="0"/>
          <w:sz w:val="32"/>
        </w:rPr>
      </w:pPr>
    </w:p>
    <w:p>
      <w:pPr>
        <w:spacing w:line="353" w:lineRule="auto"/>
        <w:ind w:firstLine="640" w:firstLineChars="200"/>
        <w:rPr>
          <w:rFonts w:hint="eastAsia" w:ascii="仿宋_GB2312" w:hAnsi="仿宋_GB2312" w:eastAsia="仿宋_GB2312"/>
          <w:kern w:val="0"/>
          <w:sz w:val="32"/>
        </w:rPr>
      </w:pPr>
      <w:r>
        <w:rPr>
          <w:rFonts w:hint="eastAsia" w:ascii="仿宋_GB2312" w:hAnsi="仿宋_GB2312" w:eastAsia="仿宋_GB2312"/>
          <w:kern w:val="0"/>
          <w:sz w:val="32"/>
        </w:rPr>
        <w:t>附件：省</w:t>
      </w:r>
      <w:r>
        <w:rPr>
          <w:rFonts w:hint="eastAsia" w:ascii="仿宋_GB2312" w:hAnsi="仿宋_GB2312" w:eastAsia="仿宋_GB2312"/>
          <w:kern w:val="0"/>
          <w:sz w:val="32"/>
          <w:lang w:eastAsia="zh-CN"/>
        </w:rPr>
        <w:t>广播电视</w:t>
      </w:r>
      <w:r>
        <w:rPr>
          <w:rFonts w:hint="eastAsia" w:ascii="仿宋_GB2312" w:hAnsi="仿宋_GB2312" w:eastAsia="仿宋_GB2312"/>
          <w:kern w:val="0"/>
          <w:sz w:val="32"/>
        </w:rPr>
        <w:t>局20</w:t>
      </w:r>
      <w:r>
        <w:rPr>
          <w:rFonts w:hint="eastAsia" w:ascii="仿宋_GB2312" w:hAnsi="仿宋_GB2312" w:eastAsia="仿宋_GB2312"/>
          <w:kern w:val="0"/>
          <w:sz w:val="32"/>
          <w:lang w:val="en-US" w:eastAsia="zh-CN"/>
        </w:rPr>
        <w:t>21</w:t>
      </w:r>
      <w:r>
        <w:rPr>
          <w:rFonts w:hint="eastAsia" w:ascii="仿宋_GB2312" w:hAnsi="仿宋_GB2312" w:eastAsia="仿宋_GB2312"/>
          <w:kern w:val="0"/>
          <w:sz w:val="32"/>
        </w:rPr>
        <w:t>年度培训项目计划表</w:t>
      </w:r>
      <w:bookmarkStart w:id="0" w:name="PO_mainSendUnit"/>
      <w:bookmarkEnd w:id="0"/>
    </w:p>
    <w:p>
      <w:pPr>
        <w:spacing w:line="353" w:lineRule="auto"/>
        <w:ind w:firstLine="4480" w:firstLineChars="1400"/>
        <w:rPr>
          <w:rFonts w:hint="eastAsia" w:eastAsia="仿宋_GB2312"/>
          <w:kern w:val="0"/>
          <w:sz w:val="32"/>
        </w:rPr>
      </w:pPr>
    </w:p>
    <w:p>
      <w:pPr>
        <w:spacing w:line="353" w:lineRule="auto"/>
        <w:ind w:firstLine="4480" w:firstLineChars="1400"/>
        <w:rPr>
          <w:rFonts w:eastAsia="仿宋_GB2312"/>
          <w:kern w:val="0"/>
          <w:sz w:val="32"/>
        </w:rPr>
      </w:pPr>
      <w:r>
        <w:rPr>
          <w:rFonts w:hint="eastAsia" w:eastAsia="仿宋_GB2312"/>
          <w:kern w:val="0"/>
          <w:sz w:val="32"/>
        </w:rPr>
        <w:t>浙江省</w:t>
      </w:r>
      <w:r>
        <w:rPr>
          <w:rFonts w:hint="eastAsia" w:eastAsia="仿宋_GB2312"/>
          <w:kern w:val="0"/>
          <w:sz w:val="32"/>
          <w:lang w:eastAsia="zh-CN"/>
        </w:rPr>
        <w:t>广播电视</w:t>
      </w:r>
      <w:r>
        <w:rPr>
          <w:rFonts w:hint="eastAsia" w:eastAsia="仿宋_GB2312"/>
          <w:kern w:val="0"/>
          <w:sz w:val="32"/>
        </w:rPr>
        <w:t>局</w:t>
      </w:r>
      <w:r>
        <w:rPr>
          <w:rFonts w:eastAsia="仿宋_GB2312"/>
          <w:kern w:val="0"/>
          <w:sz w:val="32"/>
        </w:rPr>
        <w:t xml:space="preserve"> </w:t>
      </w:r>
    </w:p>
    <w:p>
      <w:pPr>
        <w:spacing w:line="341" w:lineRule="auto"/>
        <w:ind w:firstLine="4480" w:firstLineChars="1400"/>
        <w:jc w:val="both"/>
        <w:rPr>
          <w:rFonts w:eastAsia="方正仿宋简体"/>
          <w:sz w:val="32"/>
        </w:rPr>
      </w:pPr>
      <w:r>
        <w:rPr>
          <w:rFonts w:hint="eastAsia" w:eastAsia="仿宋_GB2312"/>
          <w:kern w:val="0"/>
          <w:sz w:val="32"/>
        </w:rPr>
        <w:t>20</w:t>
      </w:r>
      <w:r>
        <w:rPr>
          <w:rFonts w:hint="eastAsia" w:eastAsia="仿宋_GB2312"/>
          <w:kern w:val="0"/>
          <w:sz w:val="32"/>
          <w:lang w:val="en-US" w:eastAsia="zh-CN"/>
        </w:rPr>
        <w:t>21</w:t>
      </w:r>
      <w:r>
        <w:rPr>
          <w:rFonts w:hint="eastAsia" w:eastAsia="仿宋_GB2312"/>
          <w:kern w:val="0"/>
          <w:sz w:val="32"/>
        </w:rPr>
        <w:t>年</w:t>
      </w:r>
      <w:r>
        <w:rPr>
          <w:rFonts w:hint="eastAsia" w:eastAsia="仿宋_GB2312"/>
          <w:kern w:val="0"/>
          <w:sz w:val="32"/>
          <w:lang w:val="en-US" w:eastAsia="zh-CN"/>
        </w:rPr>
        <w:t>2</w:t>
      </w:r>
      <w:r>
        <w:rPr>
          <w:rFonts w:hint="eastAsia" w:eastAsia="仿宋_GB2312"/>
          <w:kern w:val="0"/>
          <w:sz w:val="32"/>
        </w:rPr>
        <w:t>月</w:t>
      </w:r>
      <w:r>
        <w:rPr>
          <w:rFonts w:hint="eastAsia" w:eastAsia="仿宋_GB2312"/>
          <w:kern w:val="0"/>
          <w:sz w:val="32"/>
          <w:lang w:val="en-US" w:eastAsia="zh-CN"/>
        </w:rPr>
        <w:t>2日</w:t>
      </w:r>
    </w:p>
    <w:p>
      <w:pPr>
        <w:widowControl/>
        <w:jc w:val="center"/>
        <w:rPr>
          <w:rFonts w:hint="eastAsia" w:ascii="方正小标宋简体" w:eastAsia="方正小标宋简体"/>
          <w:kern w:val="0"/>
          <w:sz w:val="44"/>
          <w:szCs w:val="44"/>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ascii="方正小标宋简体" w:eastAsia="方正小标宋简体"/>
          <w:kern w:val="0"/>
          <w:sz w:val="44"/>
          <w:szCs w:val="44"/>
        </w:rPr>
      </w:pPr>
      <w:r>
        <w:rPr>
          <w:rFonts w:hint="eastAsia" w:ascii="方正小标宋简体" w:eastAsia="方正小标宋简体"/>
          <w:kern w:val="0"/>
          <w:sz w:val="44"/>
          <w:szCs w:val="44"/>
        </w:rPr>
        <w:t>省广播电视局20</w:t>
      </w:r>
      <w:r>
        <w:rPr>
          <w:rFonts w:hint="eastAsia" w:ascii="方正小标宋简体" w:eastAsia="方正小标宋简体"/>
          <w:kern w:val="0"/>
          <w:sz w:val="44"/>
          <w:szCs w:val="44"/>
          <w:lang w:val="en-US" w:eastAsia="zh-CN"/>
        </w:rPr>
        <w:t>21</w:t>
      </w:r>
      <w:r>
        <w:rPr>
          <w:rFonts w:hint="eastAsia" w:ascii="方正小标宋简体" w:eastAsia="方正小标宋简体"/>
          <w:kern w:val="0"/>
          <w:sz w:val="44"/>
          <w:szCs w:val="44"/>
        </w:rPr>
        <w:t>年度培训项目计划表</w:t>
      </w:r>
    </w:p>
    <w:p>
      <w:pPr>
        <w:widowControl/>
        <w:jc w:val="center"/>
        <w:rPr>
          <w:rFonts w:ascii="宋体" w:hAnsi="宋体"/>
          <w:b/>
          <w:bCs/>
          <w:kern w:val="0"/>
          <w:sz w:val="32"/>
          <w:szCs w:val="32"/>
        </w:rPr>
      </w:pPr>
      <w:r>
        <w:rPr>
          <w:rFonts w:hint="eastAsia" w:ascii="宋体" w:hAnsi="宋体"/>
          <w:b/>
          <w:bCs/>
          <w:kern w:val="0"/>
          <w:sz w:val="32"/>
          <w:szCs w:val="32"/>
        </w:rPr>
        <w:t>一、重点培训项目</w:t>
      </w:r>
    </w:p>
    <w:tbl>
      <w:tblPr>
        <w:tblStyle w:val="7"/>
        <w:tblW w:w="15953" w:type="dxa"/>
        <w:jc w:val="center"/>
        <w:tblLayout w:type="fixed"/>
        <w:tblCellMar>
          <w:top w:w="0" w:type="dxa"/>
          <w:left w:w="108" w:type="dxa"/>
          <w:bottom w:w="0" w:type="dxa"/>
          <w:right w:w="108" w:type="dxa"/>
        </w:tblCellMar>
      </w:tblPr>
      <w:tblGrid>
        <w:gridCol w:w="617"/>
        <w:gridCol w:w="2215"/>
        <w:gridCol w:w="2265"/>
        <w:gridCol w:w="870"/>
        <w:gridCol w:w="5085"/>
        <w:gridCol w:w="765"/>
        <w:gridCol w:w="900"/>
        <w:gridCol w:w="1095"/>
        <w:gridCol w:w="960"/>
        <w:gridCol w:w="1181"/>
      </w:tblGrid>
      <w:tr>
        <w:tblPrEx>
          <w:tblCellMar>
            <w:top w:w="0" w:type="dxa"/>
            <w:left w:w="108" w:type="dxa"/>
            <w:bottom w:w="0" w:type="dxa"/>
            <w:right w:w="108" w:type="dxa"/>
          </w:tblCellMar>
        </w:tblPrEx>
        <w:trPr>
          <w:trHeight w:val="96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序号</w:t>
            </w:r>
          </w:p>
        </w:tc>
        <w:tc>
          <w:tcPr>
            <w:tcW w:w="221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培训班名称</w:t>
            </w:r>
          </w:p>
        </w:tc>
        <w:tc>
          <w:tcPr>
            <w:tcW w:w="226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培训对象</w:t>
            </w:r>
          </w:p>
        </w:tc>
        <w:tc>
          <w:tcPr>
            <w:tcW w:w="87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培训人数</w:t>
            </w:r>
          </w:p>
        </w:tc>
        <w:tc>
          <w:tcPr>
            <w:tcW w:w="508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培训内容</w:t>
            </w:r>
          </w:p>
        </w:tc>
        <w:tc>
          <w:tcPr>
            <w:tcW w:w="76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ascii="黑体" w:hAnsi="黑体" w:eastAsia="黑体"/>
                <w:bCs/>
                <w:kern w:val="0"/>
                <w:sz w:val="24"/>
                <w:szCs w:val="24"/>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default" w:ascii="黑体" w:hAnsi="黑体" w:eastAsia="黑体"/>
                <w:bCs/>
                <w:kern w:val="0"/>
                <w:sz w:val="24"/>
                <w:szCs w:val="24"/>
                <w:lang w:val="en-US" w:eastAsia="zh-CN"/>
              </w:rPr>
            </w:pPr>
            <w:r>
              <w:rPr>
                <w:rFonts w:hint="eastAsia" w:ascii="黑体" w:hAnsi="黑体" w:eastAsia="黑体"/>
                <w:bCs/>
                <w:kern w:val="0"/>
                <w:sz w:val="24"/>
                <w:szCs w:val="24"/>
                <w:lang w:val="en-US" w:eastAsia="zh-CN"/>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ascii="黑体" w:hAnsi="黑体" w:eastAsia="黑体"/>
                <w:bCs/>
                <w:kern w:val="0"/>
                <w:sz w:val="24"/>
                <w:szCs w:val="24"/>
              </w:rPr>
            </w:pPr>
            <w:r>
              <w:rPr>
                <w:rFonts w:hint="eastAsia" w:ascii="黑体" w:hAnsi="黑体" w:eastAsia="黑体"/>
                <w:bCs/>
                <w:kern w:val="0"/>
                <w:sz w:val="24"/>
                <w:szCs w:val="24"/>
              </w:rPr>
              <w:t>处室、单位</w:t>
            </w:r>
          </w:p>
        </w:tc>
        <w:tc>
          <w:tcPr>
            <w:tcW w:w="1181"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ascii="黑体" w:hAnsi="黑体" w:eastAsia="黑体"/>
                <w:bCs/>
                <w:kern w:val="0"/>
                <w:sz w:val="24"/>
                <w:szCs w:val="24"/>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701"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221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highlight w:val="none"/>
                <w:lang w:eastAsia="zh-CN"/>
              </w:rPr>
              <w:t>全媒体运营培训班</w:t>
            </w:r>
          </w:p>
        </w:tc>
        <w:tc>
          <w:tcPr>
            <w:tcW w:w="2265" w:type="dxa"/>
            <w:tcBorders>
              <w:top w:val="single" w:color="000000" w:sz="8" w:space="0"/>
              <w:left w:val="nil"/>
              <w:bottom w:val="single" w:color="000000" w:sz="8" w:space="0"/>
              <w:right w:val="single" w:color="000000" w:sz="8" w:space="0"/>
            </w:tcBorders>
            <w:vAlign w:val="center"/>
          </w:tcPr>
          <w:p>
            <w:pPr>
              <w:widowControl/>
              <w:spacing w:line="240" w:lineRule="auto"/>
              <w:jc w:val="left"/>
              <w:rPr>
                <w:rFonts w:hint="eastAsia" w:ascii="仿宋" w:hAnsi="仿宋" w:eastAsia="仿宋" w:cs="仿宋"/>
                <w:kern w:val="0"/>
                <w:sz w:val="24"/>
                <w:szCs w:val="24"/>
                <w:highlight w:val="none"/>
                <w:lang w:eastAsia="zh-CN"/>
              </w:rPr>
            </w:pPr>
            <w:r>
              <w:rPr>
                <w:rFonts w:hint="eastAsia" w:ascii="仿宋" w:hAnsi="仿宋" w:eastAsia="仿宋" w:cs="仿宋"/>
                <w:b w:val="0"/>
                <w:bCs w:val="0"/>
                <w:i w:val="0"/>
                <w:color w:val="000000"/>
                <w:kern w:val="0"/>
                <w:sz w:val="24"/>
                <w:szCs w:val="24"/>
                <w:highlight w:val="none"/>
                <w:u w:val="none"/>
                <w:lang w:val="en-US" w:eastAsia="zh-CN" w:bidi="ar"/>
              </w:rPr>
              <w:t>各市文广旅局分管局长，全省各级广电台</w:t>
            </w:r>
            <w:r>
              <w:rPr>
                <w:rFonts w:hint="eastAsia" w:ascii="仿宋" w:hAnsi="仿宋" w:eastAsia="仿宋" w:cs="仿宋"/>
                <w:kern w:val="0"/>
                <w:sz w:val="24"/>
                <w:szCs w:val="24"/>
                <w:highlight w:val="none"/>
                <w:lang w:eastAsia="zh-CN"/>
              </w:rPr>
              <w:t>或</w:t>
            </w:r>
            <w:r>
              <w:rPr>
                <w:rFonts w:hint="eastAsia" w:ascii="仿宋" w:hAnsi="仿宋" w:eastAsia="仿宋" w:cs="仿宋"/>
                <w:kern w:val="0"/>
                <w:sz w:val="24"/>
                <w:szCs w:val="24"/>
                <w:highlight w:val="none"/>
                <w:lang w:val="en-US" w:eastAsia="zh-CN"/>
              </w:rPr>
              <w:t>融</w:t>
            </w:r>
            <w:r>
              <w:rPr>
                <w:rFonts w:hint="eastAsia" w:ascii="仿宋" w:hAnsi="仿宋" w:eastAsia="仿宋" w:cs="仿宋"/>
                <w:b w:val="0"/>
                <w:bCs w:val="0"/>
                <w:i w:val="0"/>
                <w:color w:val="000000"/>
                <w:kern w:val="0"/>
                <w:sz w:val="24"/>
                <w:szCs w:val="24"/>
                <w:highlight w:val="none"/>
                <w:u w:val="none"/>
                <w:lang w:val="en-US" w:eastAsia="zh-CN" w:bidi="ar"/>
              </w:rPr>
              <w:t>媒体中心负责人</w:t>
            </w:r>
          </w:p>
          <w:p>
            <w:pPr>
              <w:widowControl/>
              <w:jc w:val="left"/>
              <w:rPr>
                <w:rFonts w:hint="eastAsia" w:ascii="仿宋" w:hAnsi="仿宋" w:eastAsia="仿宋" w:cs="仿宋"/>
                <w:kern w:val="0"/>
                <w:sz w:val="24"/>
                <w:szCs w:val="24"/>
              </w:rPr>
            </w:pPr>
          </w:p>
        </w:tc>
        <w:tc>
          <w:tcPr>
            <w:tcW w:w="870"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100</w:t>
            </w:r>
          </w:p>
        </w:tc>
        <w:tc>
          <w:tcPr>
            <w:tcW w:w="508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val="0"/>
              <w:autoSpaceDN w:val="0"/>
              <w:adjustRightInd w:val="0"/>
              <w:snapToGrid/>
              <w:spacing w:line="400" w:lineRule="exact"/>
              <w:ind w:left="0" w:leftChars="0" w:firstLine="0" w:firstLineChars="0"/>
              <w:jc w:val="left"/>
              <w:rPr>
                <w:rFonts w:hint="eastAsia" w:ascii="仿宋" w:hAnsi="仿宋" w:eastAsia="仿宋" w:cs="仿宋"/>
                <w:kern w:val="0"/>
                <w:sz w:val="24"/>
                <w:szCs w:val="24"/>
                <w:lang w:eastAsia="zh-CN"/>
              </w:rPr>
            </w:pPr>
            <w:r>
              <w:rPr>
                <w:rFonts w:hint="eastAsia" w:ascii="仿宋" w:hAnsi="仿宋" w:eastAsia="仿宋" w:cs="仿宋"/>
                <w:kern w:val="0"/>
                <w:sz w:val="24"/>
                <w:szCs w:val="24"/>
                <w:highlight w:val="none"/>
                <w:lang w:eastAsia="zh-CN"/>
              </w:rPr>
              <w:t>全媒体运营数据化分析、内容筹划加工、信息分发传播、构建传播矩阵</w:t>
            </w:r>
            <w:r>
              <w:rPr>
                <w:rFonts w:hint="eastAsia" w:ascii="仿宋" w:hAnsi="仿宋" w:eastAsia="仿宋" w:cs="仿宋"/>
                <w:kern w:val="0"/>
                <w:sz w:val="24"/>
                <w:szCs w:val="24"/>
                <w:highlight w:val="none"/>
                <w:lang w:val="en-US" w:eastAsia="zh-CN"/>
              </w:rPr>
              <w:t>等</w:t>
            </w:r>
          </w:p>
        </w:tc>
        <w:tc>
          <w:tcPr>
            <w:tcW w:w="765"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spacing w:line="240" w:lineRule="auto"/>
              <w:ind w:left="960" w:hanging="960" w:hangingChars="400"/>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1  </w:t>
            </w:r>
          </w:p>
          <w:p>
            <w:pPr>
              <w:widowControl/>
              <w:spacing w:line="240" w:lineRule="auto"/>
              <w:ind w:left="959" w:leftChars="228" w:hanging="480" w:hangingChars="200"/>
              <w:jc w:val="left"/>
              <w:rPr>
                <w:rFonts w:hint="eastAsia" w:ascii="仿宋" w:hAnsi="仿宋" w:eastAsia="仿宋" w:cs="仿宋"/>
                <w:kern w:val="0"/>
                <w:sz w:val="24"/>
                <w:szCs w:val="24"/>
                <w:highlight w:val="none"/>
                <w:lang w:val="en-US" w:eastAsia="zh-CN" w:bidi="ar-SA"/>
              </w:rPr>
            </w:pPr>
          </w:p>
          <w:p>
            <w:pPr>
              <w:widowControl/>
              <w:spacing w:line="240" w:lineRule="auto"/>
              <w:ind w:firstLine="480" w:firstLineChars="200"/>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b w:val="0"/>
                <w:bCs w:val="0"/>
                <w:kern w:val="0"/>
                <w:sz w:val="24"/>
                <w:szCs w:val="24"/>
                <w:highlight w:val="none"/>
                <w:lang w:eastAsia="zh-CN"/>
              </w:rPr>
              <w:t>人事处</w:t>
            </w:r>
          </w:p>
        </w:tc>
        <w:tc>
          <w:tcPr>
            <w:tcW w:w="96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rPr>
            </w:pPr>
          </w:p>
        </w:tc>
        <w:tc>
          <w:tcPr>
            <w:tcW w:w="1181"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701"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221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color w:val="000000"/>
                <w:sz w:val="24"/>
                <w:szCs w:val="24"/>
                <w:highlight w:val="none"/>
                <w:shd w:val="clear" w:color="auto" w:fill="FFFFFF"/>
                <w:lang w:eastAsia="zh-CN"/>
              </w:rPr>
            </w:pPr>
            <w:r>
              <w:rPr>
                <w:rFonts w:hint="eastAsia" w:ascii="仿宋" w:hAnsi="仿宋" w:eastAsia="仿宋" w:cs="仿宋"/>
                <w:kern w:val="0"/>
                <w:sz w:val="24"/>
                <w:szCs w:val="24"/>
                <w:highlight w:val="none"/>
                <w:lang w:eastAsia="zh-CN"/>
              </w:rPr>
              <w:t>全媒体运营培训班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 w:val="0"/>
                <w:bCs w:val="0"/>
                <w:i w:val="0"/>
                <w:color w:val="000000"/>
                <w:kern w:val="0"/>
                <w:sz w:val="24"/>
                <w:szCs w:val="24"/>
                <w:highlight w:val="none"/>
                <w:u w:val="none"/>
                <w:lang w:val="en-US" w:eastAsia="zh-CN" w:bidi="ar"/>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cs="仿宋"/>
                <w:kern w:val="0"/>
                <w:sz w:val="24"/>
                <w:szCs w:val="24"/>
                <w:highlight w:val="none"/>
                <w:lang w:val="en-US" w:eastAsia="zh-CN"/>
              </w:rPr>
              <w:t>融</w:t>
            </w:r>
            <w:r>
              <w:rPr>
                <w:rFonts w:hint="eastAsia" w:ascii="仿宋" w:hAnsi="仿宋" w:eastAsia="仿宋" w:cs="仿宋"/>
                <w:b w:val="0"/>
                <w:bCs w:val="0"/>
                <w:i w:val="0"/>
                <w:color w:val="000000"/>
                <w:kern w:val="0"/>
                <w:sz w:val="24"/>
                <w:szCs w:val="24"/>
                <w:highlight w:val="none"/>
                <w:u w:val="none"/>
                <w:lang w:val="en-US" w:eastAsia="zh-CN" w:bidi="ar"/>
              </w:rPr>
              <w:t>媒体中心制片人、编导</w:t>
            </w:r>
          </w:p>
        </w:tc>
        <w:tc>
          <w:tcPr>
            <w:tcW w:w="870"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508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val="0"/>
              <w:autoSpaceDN w:val="0"/>
              <w:adjustRightInd w:val="0"/>
              <w:snapToGrid/>
              <w:spacing w:line="400" w:lineRule="exact"/>
              <w:ind w:left="0" w:leftChars="0" w:firstLine="0" w:firstLineChars="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eastAsia="zh-CN"/>
              </w:rPr>
              <w:t>全媒体运营数据化分析、内容筹划加工、信息分发传播、构建传播矩阵</w:t>
            </w:r>
            <w:r>
              <w:rPr>
                <w:rFonts w:hint="eastAsia" w:ascii="仿宋" w:hAnsi="仿宋" w:eastAsia="仿宋" w:cs="仿宋"/>
                <w:kern w:val="0"/>
                <w:sz w:val="24"/>
                <w:szCs w:val="24"/>
                <w:highlight w:val="none"/>
                <w:lang w:val="en-US" w:eastAsia="zh-CN"/>
              </w:rPr>
              <w:t>等</w:t>
            </w:r>
          </w:p>
        </w:tc>
        <w:tc>
          <w:tcPr>
            <w:tcW w:w="76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3、4月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spacing w:line="240" w:lineRule="auto"/>
              <w:ind w:left="960" w:hanging="960" w:hangingChars="400"/>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1 </w:t>
            </w:r>
          </w:p>
          <w:p>
            <w:pPr>
              <w:widowControl/>
              <w:spacing w:line="240" w:lineRule="auto"/>
              <w:ind w:left="959" w:leftChars="228" w:hanging="480" w:hangingChars="200"/>
              <w:jc w:val="left"/>
              <w:rPr>
                <w:rFonts w:hint="eastAsia" w:ascii="仿宋" w:hAnsi="仿宋" w:eastAsia="仿宋" w:cs="仿宋"/>
                <w:kern w:val="0"/>
                <w:sz w:val="24"/>
                <w:szCs w:val="24"/>
                <w:highlight w:val="none"/>
                <w:lang w:val="en-US" w:eastAsia="zh-CN" w:bidi="ar-SA"/>
              </w:rPr>
            </w:pPr>
          </w:p>
          <w:p>
            <w:pPr>
              <w:widowControl/>
              <w:spacing w:line="240" w:lineRule="auto"/>
              <w:ind w:firstLine="480" w:firstLineChars="200"/>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b w:val="0"/>
                <w:bCs w:val="0"/>
                <w:kern w:val="0"/>
                <w:sz w:val="24"/>
                <w:szCs w:val="24"/>
                <w:highlight w:val="none"/>
                <w:lang w:eastAsia="zh-CN"/>
              </w:rPr>
              <w:t>人事处</w:t>
            </w:r>
          </w:p>
        </w:tc>
        <w:tc>
          <w:tcPr>
            <w:tcW w:w="96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lang w:val="en-US" w:eastAsia="zh-CN" w:bidi="ar-SA"/>
              </w:rPr>
            </w:pPr>
          </w:p>
        </w:tc>
        <w:tc>
          <w:tcPr>
            <w:tcW w:w="1181"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701"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2215"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val="en-US" w:eastAsia="zh-CN"/>
              </w:rPr>
              <w:t>网络视听主播培训班</w:t>
            </w:r>
          </w:p>
        </w:tc>
        <w:tc>
          <w:tcPr>
            <w:tcW w:w="2265" w:type="dxa"/>
            <w:tcBorders>
              <w:top w:val="single" w:color="000000" w:sz="8" w:space="0"/>
              <w:left w:val="nil"/>
              <w:bottom w:val="single" w:color="000000" w:sz="8" w:space="0"/>
              <w:right w:val="single" w:color="000000" w:sz="8" w:space="0"/>
            </w:tcBorders>
            <w:vAlign w:val="center"/>
          </w:tcPr>
          <w:p>
            <w:pPr>
              <w:widowControl/>
              <w:spacing w:line="240" w:lineRule="auto"/>
              <w:jc w:val="left"/>
              <w:rPr>
                <w:rFonts w:hint="eastAsia" w:ascii="仿宋" w:hAnsi="仿宋" w:eastAsia="仿宋" w:cs="仿宋"/>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cs="仿宋"/>
                <w:kern w:val="0"/>
                <w:sz w:val="24"/>
                <w:szCs w:val="24"/>
                <w:highlight w:val="none"/>
                <w:lang w:val="en-US" w:eastAsia="zh-CN"/>
              </w:rPr>
              <w:t>融</w:t>
            </w:r>
            <w:r>
              <w:rPr>
                <w:rFonts w:hint="eastAsia" w:ascii="仿宋" w:hAnsi="仿宋" w:eastAsia="仿宋" w:cs="仿宋"/>
                <w:b w:val="0"/>
                <w:bCs w:val="0"/>
                <w:i w:val="0"/>
                <w:color w:val="000000"/>
                <w:kern w:val="0"/>
                <w:sz w:val="24"/>
                <w:szCs w:val="24"/>
                <w:highlight w:val="none"/>
                <w:u w:val="none"/>
                <w:lang w:val="en-US" w:eastAsia="zh-CN" w:bidi="ar"/>
              </w:rPr>
              <w:t>媒体中心播音员、主持人</w:t>
            </w:r>
          </w:p>
        </w:tc>
        <w:tc>
          <w:tcPr>
            <w:tcW w:w="870"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val="en-US" w:eastAsia="zh-CN"/>
              </w:rPr>
              <w:t>100</w:t>
            </w:r>
          </w:p>
        </w:tc>
        <w:tc>
          <w:tcPr>
            <w:tcW w:w="5085" w:type="dxa"/>
            <w:tcBorders>
              <w:top w:val="single" w:color="000000" w:sz="8" w:space="0"/>
              <w:left w:val="nil"/>
              <w:bottom w:val="single" w:color="000000" w:sz="8" w:space="0"/>
              <w:right w:val="single" w:color="000000" w:sz="8" w:space="0"/>
            </w:tcBorders>
            <w:vAlign w:val="center"/>
          </w:tcPr>
          <w:p>
            <w:pPr>
              <w:widowControl/>
              <w:spacing w:line="240" w:lineRule="auto"/>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eastAsia="zh-CN"/>
              </w:rPr>
              <w:t>行业政策法规与职业准则、主播成长路径</w:t>
            </w:r>
            <w:r>
              <w:rPr>
                <w:rFonts w:hint="eastAsia" w:ascii="仿宋" w:hAnsi="仿宋" w:eastAsia="仿宋" w:cs="仿宋"/>
                <w:kern w:val="0"/>
                <w:sz w:val="24"/>
                <w:szCs w:val="24"/>
                <w:highlight w:val="none"/>
                <w:lang w:val="en-US" w:eastAsia="zh-CN"/>
              </w:rPr>
              <w:t>与</w:t>
            </w:r>
            <w:r>
              <w:rPr>
                <w:rFonts w:hint="eastAsia" w:ascii="仿宋" w:hAnsi="仿宋" w:eastAsia="仿宋" w:cs="仿宋"/>
                <w:kern w:val="0"/>
                <w:sz w:val="24"/>
                <w:szCs w:val="24"/>
                <w:highlight w:val="none"/>
                <w:lang w:eastAsia="zh-CN"/>
              </w:rPr>
              <w:t>心理建设、岗位技能等</w:t>
            </w:r>
          </w:p>
        </w:tc>
        <w:tc>
          <w:tcPr>
            <w:tcW w:w="765"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val="en-US" w:eastAsia="zh-CN"/>
              </w:rPr>
              <w:t>3、4月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spacing w:line="240" w:lineRule="auto"/>
              <w:ind w:left="960" w:hanging="960" w:hangingChars="400"/>
              <w:jc w:val="left"/>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 xml:space="preserve">1    </w:t>
            </w:r>
          </w:p>
          <w:p>
            <w:pPr>
              <w:widowControl/>
              <w:spacing w:line="240" w:lineRule="auto"/>
              <w:ind w:left="959" w:leftChars="228" w:hanging="480" w:hangingChars="200"/>
              <w:jc w:val="left"/>
              <w:rPr>
                <w:rFonts w:hint="eastAsia" w:ascii="仿宋" w:hAnsi="仿宋" w:eastAsia="仿宋" w:cs="仿宋"/>
                <w:kern w:val="0"/>
                <w:sz w:val="24"/>
                <w:szCs w:val="24"/>
                <w:highlight w:val="none"/>
                <w:lang w:val="en-US" w:eastAsia="zh-CN" w:bidi="ar-SA"/>
              </w:rPr>
            </w:pPr>
          </w:p>
          <w:p>
            <w:pPr>
              <w:widowControl/>
              <w:spacing w:line="240" w:lineRule="auto"/>
              <w:ind w:firstLine="480" w:firstLineChars="20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highlight w:val="none"/>
                <w:lang w:val="en-US" w:eastAsia="zh-CN" w:bidi="ar-SA"/>
              </w:rPr>
              <w:t>5</w:t>
            </w:r>
          </w:p>
        </w:tc>
        <w:tc>
          <w:tcPr>
            <w:tcW w:w="1095"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b w:val="0"/>
                <w:bCs w:val="0"/>
                <w:kern w:val="0"/>
                <w:sz w:val="24"/>
                <w:szCs w:val="24"/>
                <w:highlight w:val="none"/>
                <w:lang w:eastAsia="zh-CN"/>
              </w:rPr>
              <w:t>人事处</w:t>
            </w:r>
          </w:p>
        </w:tc>
        <w:tc>
          <w:tcPr>
            <w:tcW w:w="960"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p>
        </w:tc>
        <w:tc>
          <w:tcPr>
            <w:tcW w:w="1181" w:type="dxa"/>
            <w:tcBorders>
              <w:top w:val="single" w:color="000000" w:sz="8" w:space="0"/>
              <w:left w:val="nil"/>
              <w:bottom w:val="single" w:color="000000" w:sz="8" w:space="0"/>
              <w:right w:val="single" w:color="000000" w:sz="8" w:space="0"/>
            </w:tcBorders>
            <w:vAlign w:val="center"/>
          </w:tcPr>
          <w:p>
            <w:pPr>
              <w:widowControl/>
              <w:spacing w:line="240" w:lineRule="auto"/>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专项经费</w:t>
            </w:r>
          </w:p>
        </w:tc>
      </w:tr>
    </w:tbl>
    <w:p>
      <w:pPr>
        <w:widowControl/>
        <w:jc w:val="both"/>
        <w:rPr>
          <w:rFonts w:hint="eastAsia" w:ascii="宋体" w:hAnsi="宋体"/>
          <w:b/>
          <w:bCs/>
          <w:kern w:val="0"/>
          <w:sz w:val="32"/>
          <w:szCs w:val="32"/>
        </w:rPr>
      </w:pPr>
    </w:p>
    <w:p>
      <w:pPr>
        <w:widowControl/>
        <w:jc w:val="center"/>
        <w:rPr>
          <w:rFonts w:ascii="楷体" w:hAnsi="楷体" w:eastAsia="楷体"/>
          <w:b/>
          <w:bCs/>
          <w:kern w:val="0"/>
          <w:sz w:val="32"/>
          <w:szCs w:val="32"/>
        </w:rPr>
      </w:pPr>
      <w:r>
        <w:rPr>
          <w:rFonts w:hint="eastAsia" w:ascii="宋体" w:hAnsi="宋体"/>
          <w:b/>
          <w:bCs/>
          <w:kern w:val="0"/>
          <w:sz w:val="32"/>
          <w:szCs w:val="32"/>
        </w:rPr>
        <w:t>二、省内业务培训项目</w:t>
      </w:r>
    </w:p>
    <w:tbl>
      <w:tblPr>
        <w:tblStyle w:val="7"/>
        <w:tblW w:w="16065" w:type="dxa"/>
        <w:jc w:val="center"/>
        <w:tblLayout w:type="fixed"/>
        <w:tblCellMar>
          <w:top w:w="0" w:type="dxa"/>
          <w:left w:w="108" w:type="dxa"/>
          <w:bottom w:w="0" w:type="dxa"/>
          <w:right w:w="108" w:type="dxa"/>
        </w:tblCellMar>
      </w:tblPr>
      <w:tblGrid>
        <w:gridCol w:w="617"/>
        <w:gridCol w:w="2271"/>
        <w:gridCol w:w="2265"/>
        <w:gridCol w:w="885"/>
        <w:gridCol w:w="5085"/>
        <w:gridCol w:w="735"/>
        <w:gridCol w:w="18"/>
        <w:gridCol w:w="912"/>
        <w:gridCol w:w="1080"/>
        <w:gridCol w:w="990"/>
        <w:gridCol w:w="1207"/>
      </w:tblGrid>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序号</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培训班名称</w:t>
            </w:r>
          </w:p>
        </w:tc>
        <w:tc>
          <w:tcPr>
            <w:tcW w:w="226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培训人数</w:t>
            </w:r>
          </w:p>
        </w:tc>
        <w:tc>
          <w:tcPr>
            <w:tcW w:w="508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举办时间</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ascii="黑体" w:hAnsi="黑体" w:eastAsia="黑体"/>
                <w:bCs/>
                <w:kern w:val="0"/>
                <w:sz w:val="24"/>
                <w:szCs w:val="24"/>
              </w:rPr>
            </w:pPr>
            <w:r>
              <w:rPr>
                <w:rFonts w:hint="eastAsia" w:ascii="黑体" w:hAnsi="黑体" w:eastAsia="黑体"/>
                <w:bCs/>
                <w:kern w:val="0"/>
                <w:sz w:val="24"/>
                <w:szCs w:val="24"/>
              </w:rPr>
              <w:t>天数</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default" w:ascii="黑体" w:hAnsi="黑体" w:eastAsia="黑体"/>
                <w:bCs/>
                <w:kern w:val="0"/>
                <w:sz w:val="24"/>
                <w:szCs w:val="24"/>
                <w:lang w:val="en-US" w:eastAsia="zh-CN"/>
              </w:rPr>
            </w:pPr>
            <w:r>
              <w:rPr>
                <w:rFonts w:hint="eastAsia" w:ascii="黑体" w:hAnsi="黑体" w:eastAsia="黑体"/>
                <w:bCs/>
                <w:kern w:val="0"/>
                <w:sz w:val="24"/>
                <w:szCs w:val="24"/>
                <w:lang w:val="en-US" w:eastAsia="zh-CN"/>
              </w:rPr>
              <w:t>单位</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ascii="黑体" w:hAnsi="黑体" w:eastAsia="黑体"/>
                <w:bCs/>
                <w:kern w:val="0"/>
                <w:sz w:val="24"/>
                <w:szCs w:val="24"/>
              </w:rPr>
            </w:pPr>
            <w:r>
              <w:rPr>
                <w:rFonts w:hint="eastAsia" w:ascii="黑体" w:hAnsi="黑体" w:eastAsia="黑体"/>
                <w:bCs/>
                <w:kern w:val="0"/>
                <w:sz w:val="24"/>
                <w:szCs w:val="24"/>
              </w:rPr>
              <w:t>处室、单位</w:t>
            </w: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ascii="黑体" w:hAnsi="黑体" w:eastAsia="黑体"/>
                <w:bCs/>
                <w:kern w:val="0"/>
                <w:sz w:val="24"/>
                <w:szCs w:val="24"/>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24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w:t>
            </w:r>
          </w:p>
        </w:tc>
        <w:tc>
          <w:tcPr>
            <w:tcW w:w="2271"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ascii="仿宋" w:hAnsi="仿宋" w:eastAsia="仿宋"/>
                <w:b w:val="0"/>
                <w:i w:val="0"/>
                <w:caps w:val="0"/>
                <w:spacing w:val="0"/>
                <w:w w:val="100"/>
                <w:kern w:val="0"/>
                <w:sz w:val="24"/>
                <w:szCs w:val="24"/>
              </w:rPr>
              <w:t>浙江省</w:t>
            </w:r>
            <w:r>
              <w:rPr>
                <w:rFonts w:hint="eastAsia" w:ascii="仿宋" w:hAnsi="仿宋" w:eastAsia="仿宋"/>
                <w:b w:val="0"/>
                <w:i w:val="0"/>
                <w:caps w:val="0"/>
                <w:spacing w:val="0"/>
                <w:w w:val="100"/>
                <w:kern w:val="0"/>
                <w:sz w:val="24"/>
                <w:szCs w:val="24"/>
                <w:lang w:eastAsia="zh-CN"/>
              </w:rPr>
              <w:t>广播电视制作</w:t>
            </w:r>
            <w:r>
              <w:rPr>
                <w:rFonts w:ascii="仿宋" w:hAnsi="仿宋" w:eastAsia="仿宋"/>
                <w:b w:val="0"/>
                <w:i w:val="0"/>
                <w:caps w:val="0"/>
                <w:spacing w:val="0"/>
                <w:w w:val="100"/>
                <w:kern w:val="0"/>
                <w:sz w:val="24"/>
                <w:szCs w:val="24"/>
              </w:rPr>
              <w:t>机构管理培训班</w:t>
            </w:r>
          </w:p>
        </w:tc>
        <w:tc>
          <w:tcPr>
            <w:tcW w:w="2265" w:type="dxa"/>
            <w:tcBorders>
              <w:top w:val="single" w:color="000000" w:sz="8" w:space="0"/>
              <w:left w:val="nil"/>
              <w:bottom w:val="single" w:color="000000" w:sz="8" w:space="0"/>
              <w:right w:val="single" w:color="000000" w:sz="8" w:space="0"/>
            </w:tcBorders>
            <w:vAlign w:val="center"/>
          </w:tcPr>
          <w:p>
            <w:pPr>
              <w:snapToGrid/>
              <w:spacing w:before="0" w:beforeAutospacing="0" w:after="0" w:afterAutospacing="0" w:line="240" w:lineRule="auto"/>
              <w:jc w:val="left"/>
              <w:textAlignment w:val="baseline"/>
              <w:rPr>
                <w:rFonts w:hint="eastAsia" w:ascii="仿宋" w:hAnsi="仿宋" w:eastAsia="仿宋" w:cs="Times New Roman"/>
                <w:b w:val="0"/>
                <w:i w:val="0"/>
                <w:caps w:val="0"/>
                <w:spacing w:val="0"/>
                <w:w w:val="100"/>
                <w:kern w:val="0"/>
                <w:sz w:val="24"/>
                <w:szCs w:val="24"/>
                <w:lang w:val="en-US" w:eastAsia="zh-CN" w:bidi="ar-SA"/>
              </w:rPr>
            </w:pPr>
            <w:r>
              <w:rPr>
                <w:rFonts w:ascii="仿宋" w:hAnsi="仿宋" w:eastAsia="仿宋"/>
                <w:b w:val="0"/>
                <w:i w:val="0"/>
                <w:caps w:val="0"/>
                <w:spacing w:val="0"/>
                <w:w w:val="100"/>
                <w:kern w:val="0"/>
                <w:sz w:val="24"/>
                <w:szCs w:val="24"/>
              </w:rPr>
              <w:t>各市（地）</w:t>
            </w:r>
            <w:r>
              <w:rPr>
                <w:rFonts w:hint="eastAsia" w:ascii="仿宋" w:hAnsi="仿宋" w:eastAsia="仿宋"/>
                <w:b w:val="0"/>
                <w:i w:val="0"/>
                <w:caps w:val="0"/>
                <w:spacing w:val="0"/>
                <w:w w:val="100"/>
                <w:kern w:val="0"/>
                <w:sz w:val="24"/>
                <w:szCs w:val="24"/>
                <w:lang w:val="en-US" w:eastAsia="zh-CN"/>
              </w:rPr>
              <w:t>行政</w:t>
            </w:r>
            <w:r>
              <w:rPr>
                <w:rFonts w:ascii="仿宋" w:hAnsi="仿宋" w:eastAsia="仿宋"/>
                <w:b w:val="0"/>
                <w:i w:val="0"/>
                <w:caps w:val="0"/>
                <w:spacing w:val="0"/>
                <w:w w:val="100"/>
                <w:kern w:val="0"/>
                <w:sz w:val="24"/>
                <w:szCs w:val="24"/>
              </w:rPr>
              <w:t>局机构管理部门</w:t>
            </w:r>
          </w:p>
        </w:tc>
        <w:tc>
          <w:tcPr>
            <w:tcW w:w="88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lang w:val="en-US" w:eastAsia="zh-CN"/>
              </w:rPr>
              <w:t>25</w:t>
            </w:r>
          </w:p>
        </w:tc>
        <w:tc>
          <w:tcPr>
            <w:tcW w:w="5085" w:type="dxa"/>
            <w:tcBorders>
              <w:top w:val="single" w:color="000000" w:sz="8" w:space="0"/>
              <w:left w:val="nil"/>
              <w:bottom w:val="single" w:color="000000" w:sz="8" w:space="0"/>
              <w:right w:val="single" w:color="000000" w:sz="8" w:space="0"/>
            </w:tcBorders>
            <w:vAlign w:val="center"/>
          </w:tcPr>
          <w:p>
            <w:pPr>
              <w:snapToGrid/>
              <w:spacing w:before="0" w:beforeAutospacing="0" w:after="0" w:afterAutospacing="0" w:line="240" w:lineRule="auto"/>
              <w:jc w:val="both"/>
              <w:textAlignment w:val="baseline"/>
              <w:rPr>
                <w:rFonts w:hint="eastAsia" w:ascii="仿宋" w:hAnsi="仿宋" w:eastAsia="仿宋" w:cs="Times New Roman"/>
                <w:b w:val="0"/>
                <w:i w:val="0"/>
                <w:caps w:val="0"/>
                <w:spacing w:val="0"/>
                <w:w w:val="100"/>
                <w:kern w:val="0"/>
                <w:sz w:val="20"/>
                <w:szCs w:val="21"/>
                <w:lang w:val="en-US" w:eastAsia="zh-CN" w:bidi="ar-SA"/>
              </w:rPr>
            </w:pPr>
            <w:r>
              <w:rPr>
                <w:rFonts w:hint="eastAsia" w:ascii="仿宋" w:hAnsi="仿宋" w:eastAsia="仿宋"/>
                <w:b w:val="0"/>
                <w:i w:val="0"/>
                <w:caps w:val="0"/>
                <w:spacing w:val="0"/>
                <w:w w:val="100"/>
                <w:kern w:val="0"/>
                <w:sz w:val="24"/>
                <w:szCs w:val="24"/>
              </w:rPr>
              <w:t>关于广播电视制作机构管理相关业务工作</w:t>
            </w:r>
          </w:p>
        </w:tc>
        <w:tc>
          <w:tcPr>
            <w:tcW w:w="753" w:type="dxa"/>
            <w:gridSpan w:val="2"/>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lang w:val="en-US" w:eastAsia="zh-CN"/>
              </w:rPr>
              <w:t>2-3月</w:t>
            </w:r>
          </w:p>
        </w:tc>
        <w:tc>
          <w:tcPr>
            <w:tcW w:w="912" w:type="dxa"/>
            <w:tcBorders>
              <w:top w:val="single" w:color="000000" w:sz="8" w:space="0"/>
              <w:left w:val="nil"/>
              <w:bottom w:val="single" w:color="000000" w:sz="8" w:space="0"/>
              <w:right w:val="single" w:color="000000" w:sz="8" w:space="0"/>
              <w:tr2bl w:val="single" w:color="000000" w:sz="8" w:space="0"/>
            </w:tcBorders>
            <w:vAlign w:val="center"/>
          </w:tcPr>
          <w:p>
            <w:pPr>
              <w:widowControl/>
              <w:snapToGrid/>
              <w:spacing w:before="0" w:beforeAutospacing="0" w:after="0" w:afterAutospacing="0" w:line="240" w:lineRule="auto"/>
              <w:jc w:val="left"/>
              <w:textAlignment w:val="baseline"/>
              <w:rPr>
                <w:rFonts w:hint="eastAsia" w:ascii="仿宋" w:hAnsi="仿宋" w:eastAsia="仿宋" w:cs="仿宋"/>
                <w:b w:val="0"/>
                <w:i w:val="0"/>
                <w:caps w:val="0"/>
                <w:spacing w:val="0"/>
                <w:w w:val="100"/>
                <w:kern w:val="0"/>
                <w:sz w:val="24"/>
                <w:szCs w:val="24"/>
                <w:lang w:val="en-US" w:eastAsia="zh-CN"/>
              </w:rPr>
            </w:pPr>
            <w:r>
              <w:rPr>
                <w:rFonts w:hint="eastAsia" w:ascii="仿宋" w:hAnsi="仿宋" w:eastAsia="仿宋" w:cs="仿宋"/>
                <w:b w:val="0"/>
                <w:i w:val="0"/>
                <w:caps w:val="0"/>
                <w:spacing w:val="0"/>
                <w:w w:val="100"/>
                <w:kern w:val="0"/>
                <w:sz w:val="24"/>
                <w:szCs w:val="24"/>
                <w:lang w:val="en-US" w:eastAsia="zh-CN"/>
              </w:rPr>
              <w:t>2</w:t>
            </w:r>
          </w:p>
          <w:p>
            <w:pPr>
              <w:widowControl/>
              <w:snapToGrid/>
              <w:spacing w:before="0" w:beforeAutospacing="0" w:after="0" w:afterAutospacing="0" w:line="240" w:lineRule="auto"/>
              <w:jc w:val="right"/>
              <w:textAlignment w:val="baseline"/>
              <w:rPr>
                <w:rFonts w:hint="eastAsia" w:ascii="仿宋" w:hAnsi="仿宋" w:eastAsia="仿宋" w:cs="Times New Roman"/>
                <w:b w:val="0"/>
                <w:i w:val="0"/>
                <w:caps w:val="0"/>
                <w:spacing w:val="0"/>
                <w:w w:val="100"/>
                <w:kern w:val="0"/>
                <w:sz w:val="24"/>
                <w:szCs w:val="24"/>
                <w:lang w:val="en-US" w:eastAsia="zh-CN" w:bidi="ar-SA"/>
              </w:rPr>
            </w:pPr>
            <w:r>
              <w:rPr>
                <w:rFonts w:ascii="仿宋" w:hAnsi="仿宋" w:eastAsia="仿宋"/>
                <w:b w:val="0"/>
                <w:i w:val="0"/>
                <w:caps w:val="0"/>
                <w:spacing w:val="0"/>
                <w:w w:val="100"/>
                <w:sz w:val="24"/>
              </w:rPr>
              <w:t>1</w:t>
            </w:r>
          </w:p>
        </w:tc>
        <w:tc>
          <w:tcPr>
            <w:tcW w:w="108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ascii="仿宋" w:hAnsi="仿宋" w:eastAsia="仿宋"/>
                <w:b w:val="0"/>
                <w:i w:val="0"/>
                <w:caps w:val="0"/>
                <w:spacing w:val="0"/>
                <w:w w:val="100"/>
                <w:kern w:val="0"/>
                <w:sz w:val="24"/>
                <w:szCs w:val="24"/>
              </w:rPr>
              <w:t>艺术管理处</w:t>
            </w:r>
          </w:p>
        </w:tc>
        <w:tc>
          <w:tcPr>
            <w:tcW w:w="99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cs="仿宋"/>
                <w:kern w:val="0"/>
                <w:sz w:val="24"/>
                <w:szCs w:val="24"/>
                <w:lang w:eastAsia="zh-CN"/>
              </w:rPr>
              <w:t>专项经费</w:t>
            </w:r>
          </w:p>
        </w:tc>
      </w:tr>
      <w:tr>
        <w:tblPrEx>
          <w:tblCellMar>
            <w:top w:w="0" w:type="dxa"/>
            <w:left w:w="108" w:type="dxa"/>
            <w:bottom w:w="0" w:type="dxa"/>
            <w:right w:w="108" w:type="dxa"/>
          </w:tblCellMar>
        </w:tblPrEx>
        <w:trPr>
          <w:trHeight w:val="124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2</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全省安全播出业务员培训班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全省广电单位技术骨干</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70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sz w:val="24"/>
                <w:szCs w:val="24"/>
              </w:rPr>
              <w:t>新修订的《广播电视安全播出管理规定》（总局令62号）</w:t>
            </w:r>
          </w:p>
        </w:tc>
        <w:tc>
          <w:tcPr>
            <w:tcW w:w="753" w:type="dxa"/>
            <w:gridSpan w:val="2"/>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3-4月</w:t>
            </w:r>
          </w:p>
        </w:tc>
        <w:tc>
          <w:tcPr>
            <w:tcW w:w="912" w:type="dxa"/>
            <w:tcBorders>
              <w:top w:val="single" w:color="000000" w:sz="8" w:space="0"/>
              <w:left w:val="nil"/>
              <w:bottom w:val="single" w:color="000000" w:sz="8" w:space="0"/>
              <w:right w:val="single" w:color="000000" w:sz="8" w:space="0"/>
              <w:tr2bl w:val="single" w:color="000000" w:sz="8" w:space="0"/>
            </w:tcBorders>
            <w:vAlign w:val="center"/>
          </w:tcPr>
          <w:p>
            <w:pPr>
              <w:widowControl/>
              <w:wordWrap w:val="0"/>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1    </w:t>
            </w:r>
          </w:p>
          <w:p>
            <w:pPr>
              <w:widowControl/>
              <w:jc w:val="righ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2</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科技处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专项经费</w:t>
            </w:r>
          </w:p>
        </w:tc>
      </w:tr>
      <w:tr>
        <w:tblPrEx>
          <w:tblCellMar>
            <w:top w:w="0" w:type="dxa"/>
            <w:left w:w="108" w:type="dxa"/>
            <w:bottom w:w="0" w:type="dxa"/>
            <w:right w:w="108" w:type="dxa"/>
          </w:tblCellMar>
        </w:tblPrEx>
        <w:trPr>
          <w:trHeight w:val="124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全省运营服务业务培训班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全省运营服务工作相关负责人及客服代表</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160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新修订的全</w:t>
            </w:r>
            <w:r>
              <w:rPr>
                <w:rFonts w:hint="eastAsia" w:ascii="仿宋" w:hAnsi="仿宋" w:eastAsia="仿宋" w:cs="仿宋"/>
                <w:kern w:val="0"/>
                <w:sz w:val="24"/>
                <w:szCs w:val="24"/>
              </w:rPr>
              <w:t>省有线广播电视运营服务质量评价表及说明</w:t>
            </w:r>
          </w:p>
        </w:tc>
        <w:tc>
          <w:tcPr>
            <w:tcW w:w="753" w:type="dxa"/>
            <w:gridSpan w:val="2"/>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4月</w:t>
            </w:r>
          </w:p>
        </w:tc>
        <w:tc>
          <w:tcPr>
            <w:tcW w:w="912" w:type="dxa"/>
            <w:tcBorders>
              <w:top w:val="single" w:color="000000" w:sz="8" w:space="0"/>
              <w:left w:val="nil"/>
              <w:bottom w:val="single" w:color="000000" w:sz="8" w:space="0"/>
              <w:right w:val="single" w:color="000000" w:sz="8" w:space="0"/>
              <w:tr2bl w:val="single" w:color="000000" w:sz="8" w:space="0"/>
            </w:tcBorders>
            <w:vAlign w:val="center"/>
          </w:tcPr>
          <w:p>
            <w:pPr>
              <w:widowControl/>
              <w:wordWrap w:val="0"/>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1   </w:t>
            </w:r>
          </w:p>
          <w:p>
            <w:pPr>
              <w:widowControl/>
              <w:wordWrap w:val="0"/>
              <w:jc w:val="both"/>
              <w:rPr>
                <w:rFonts w:hint="eastAsia" w:ascii="仿宋" w:hAnsi="仿宋" w:eastAsia="仿宋" w:cs="仿宋"/>
                <w:kern w:val="0"/>
                <w:sz w:val="24"/>
                <w:szCs w:val="24"/>
                <w:lang w:val="en-US" w:eastAsia="zh-CN"/>
              </w:rPr>
            </w:pPr>
          </w:p>
          <w:p>
            <w:pPr>
              <w:widowControl/>
              <w:jc w:val="righ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科技处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4</w:t>
            </w:r>
          </w:p>
        </w:tc>
        <w:tc>
          <w:tcPr>
            <w:tcW w:w="2271"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sz w:val="24"/>
                <w:szCs w:val="24"/>
                <w:highlight w:val="none"/>
                <w:shd w:val="clear" w:color="auto" w:fill="FFFFFF"/>
                <w:lang w:eastAsia="zh-CN"/>
              </w:rPr>
              <w:t>全省</w:t>
            </w:r>
            <w:r>
              <w:rPr>
                <w:rFonts w:hint="eastAsia" w:ascii="仿宋" w:hAnsi="仿宋" w:eastAsia="仿宋" w:cs="仿宋"/>
                <w:color w:val="auto"/>
                <w:sz w:val="24"/>
                <w:szCs w:val="24"/>
                <w:highlight w:val="none"/>
                <w:shd w:val="clear" w:color="auto" w:fill="FFFFFF"/>
                <w:lang w:eastAsia="zh-CN"/>
              </w:rPr>
              <w:t>广电系统各级人事干部培训班</w:t>
            </w:r>
          </w:p>
        </w:tc>
        <w:tc>
          <w:tcPr>
            <w:tcW w:w="226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各市文广旅局人事处长、广电处长，全省各级广电台或融媒体中心人事部门负责人</w:t>
            </w:r>
          </w:p>
        </w:tc>
        <w:tc>
          <w:tcPr>
            <w:tcW w:w="88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100</w:t>
            </w:r>
          </w:p>
        </w:tc>
        <w:tc>
          <w:tcPr>
            <w:tcW w:w="5085" w:type="dxa"/>
            <w:tcBorders>
              <w:top w:val="single" w:color="000000" w:sz="8" w:space="0"/>
              <w:left w:val="nil"/>
              <w:bottom w:val="single" w:color="000000" w:sz="8" w:space="0"/>
              <w:right w:val="single" w:color="000000" w:sz="8" w:space="0"/>
            </w:tcBorders>
            <w:vAlign w:val="center"/>
          </w:tcPr>
          <w:p>
            <w:pPr>
              <w:pStyle w:val="6"/>
              <w:keepNext w:val="0"/>
              <w:keepLines w:val="0"/>
              <w:widowControl/>
              <w:suppressLineNumbers w:val="0"/>
              <w:ind w:left="0" w:leftChars="0" w:right="0" w:rightChars="0"/>
              <w:jc w:val="both"/>
              <w:rPr>
                <w:rFonts w:hint="eastAsia" w:ascii="仿宋" w:hAnsi="仿宋" w:eastAsia="仿宋" w:cs="仿宋"/>
                <w:kern w:val="0"/>
                <w:sz w:val="24"/>
                <w:szCs w:val="24"/>
                <w:highlight w:val="none"/>
                <w:lang w:val="en-US" w:eastAsia="zh-CN" w:bidi="ar"/>
              </w:rPr>
            </w:pPr>
            <w:r>
              <w:rPr>
                <w:rFonts w:hint="eastAsia" w:ascii="仿宋" w:hAnsi="仿宋" w:eastAsia="仿宋" w:cs="仿宋"/>
                <w:b w:val="0"/>
                <w:bCs w:val="0"/>
                <w:kern w:val="0"/>
                <w:sz w:val="24"/>
                <w:szCs w:val="24"/>
                <w:highlight w:val="none"/>
              </w:rPr>
              <w:t>人力资源</w:t>
            </w:r>
            <w:r>
              <w:rPr>
                <w:rFonts w:hint="eastAsia" w:ascii="仿宋" w:hAnsi="仿宋" w:eastAsia="仿宋" w:cs="仿宋"/>
                <w:b w:val="0"/>
                <w:bCs w:val="0"/>
                <w:kern w:val="0"/>
                <w:sz w:val="24"/>
                <w:szCs w:val="24"/>
                <w:highlight w:val="none"/>
                <w:lang w:eastAsia="zh-CN"/>
              </w:rPr>
              <w:t>开发与</w:t>
            </w:r>
            <w:r>
              <w:rPr>
                <w:rFonts w:hint="eastAsia" w:ascii="仿宋" w:hAnsi="仿宋" w:eastAsia="仿宋" w:cs="仿宋"/>
                <w:b w:val="0"/>
                <w:bCs w:val="0"/>
                <w:kern w:val="0"/>
                <w:sz w:val="24"/>
                <w:szCs w:val="24"/>
                <w:highlight w:val="none"/>
              </w:rPr>
              <w:t>管理、职称改革、人才培训等</w:t>
            </w:r>
          </w:p>
        </w:tc>
        <w:tc>
          <w:tcPr>
            <w:tcW w:w="73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5月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default"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1</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kern w:val="0"/>
                <w:sz w:val="24"/>
                <w:szCs w:val="24"/>
                <w:highlight w:val="none"/>
                <w:lang w:val="en-US" w:eastAsia="zh-CN" w:bidi="ar-SA"/>
              </w:rPr>
            </w:pPr>
            <w:r>
              <w:rPr>
                <w:rFonts w:hint="eastAsia" w:ascii="仿宋" w:hAnsi="仿宋" w:eastAsia="仿宋" w:cs="仿宋"/>
                <w:b w:val="0"/>
                <w:bCs w:val="0"/>
                <w:kern w:val="0"/>
                <w:sz w:val="24"/>
                <w:szCs w:val="24"/>
                <w:highlight w:val="none"/>
                <w:lang w:val="en-US" w:eastAsia="zh-CN" w:bidi="ar-SA"/>
              </w:rPr>
              <w:t xml:space="preserve">      3</w:t>
            </w:r>
          </w:p>
        </w:tc>
        <w:tc>
          <w:tcPr>
            <w:tcW w:w="1080"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 w:hAnsi="仿宋" w:eastAsia="仿宋" w:cs="仿宋"/>
                <w:b w:val="0"/>
                <w:bCs w:val="0"/>
                <w:kern w:val="0"/>
                <w:sz w:val="24"/>
                <w:szCs w:val="24"/>
                <w:highlight w:val="none"/>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人事处</w:t>
            </w:r>
          </w:p>
        </w:tc>
        <w:tc>
          <w:tcPr>
            <w:tcW w:w="990" w:type="dxa"/>
            <w:tcBorders>
              <w:top w:val="single" w:color="000000" w:sz="8" w:space="0"/>
              <w:left w:val="nil"/>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仿宋" w:hAnsi="仿宋" w:eastAsia="仿宋" w:cs="仿宋"/>
                <w:b w:val="0"/>
                <w:bCs w:val="0"/>
                <w:kern w:val="0"/>
                <w:sz w:val="24"/>
                <w:szCs w:val="24"/>
                <w:highlight w:val="none"/>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专项经费</w:t>
            </w:r>
          </w:p>
        </w:tc>
      </w:tr>
      <w:tr>
        <w:tblPrEx>
          <w:tblCellMar>
            <w:top w:w="0" w:type="dxa"/>
            <w:left w:w="108" w:type="dxa"/>
            <w:bottom w:w="0" w:type="dxa"/>
            <w:right w:w="108" w:type="dxa"/>
          </w:tblCellMar>
        </w:tblPrEx>
        <w:trPr>
          <w:trHeight w:val="128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全省广电系统政府信息和政务信息公开培训班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全省广电系统信息员；政务公开工作人员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100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信息和政务信息公开知识和操作</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6月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1   2</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办公室</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仿宋" w:hAnsi="仿宋" w:eastAsia="仿宋" w:cs="仿宋"/>
                <w:kern w:val="0"/>
                <w:sz w:val="24"/>
                <w:szCs w:val="24"/>
                <w:lang w:val="en-US" w:eastAsia="zh-CN"/>
              </w:rPr>
              <w:t>专项经费</w:t>
            </w:r>
          </w:p>
        </w:tc>
      </w:tr>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序号</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培训班名称</w:t>
            </w:r>
          </w:p>
        </w:tc>
        <w:tc>
          <w:tcPr>
            <w:tcW w:w="226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培训人数</w:t>
            </w:r>
          </w:p>
        </w:tc>
        <w:tc>
          <w:tcPr>
            <w:tcW w:w="50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举办时间</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天数</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eastAsia" w:ascii="仿宋" w:hAnsi="仿宋" w:eastAsia="黑体" w:cs="Times New Roman"/>
                <w:kern w:val="0"/>
                <w:sz w:val="24"/>
                <w:szCs w:val="24"/>
                <w:lang w:val="en-US" w:eastAsia="zh-CN" w:bidi="ar-SA"/>
              </w:rPr>
            </w:pPr>
            <w:r>
              <w:rPr>
                <w:rFonts w:hint="eastAsia" w:ascii="黑体" w:hAnsi="黑体" w:eastAsia="黑体"/>
                <w:bCs/>
                <w:kern w:val="0"/>
                <w:sz w:val="24"/>
                <w:szCs w:val="24"/>
                <w:lang w:val="en-US" w:eastAsia="zh-CN"/>
              </w:rPr>
              <w:t>单位</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6</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全省广播电视政务服务培训班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全省广电行政审批工作人员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130</w:t>
            </w:r>
          </w:p>
        </w:tc>
        <w:tc>
          <w:tcPr>
            <w:tcW w:w="5085"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lang w:eastAsia="zh-CN"/>
              </w:rPr>
            </w:pPr>
            <w:r>
              <w:rPr>
                <w:rFonts w:hint="eastAsia" w:ascii="仿宋" w:hAnsi="仿宋" w:eastAsia="仿宋" w:cs="仿宋"/>
                <w:kern w:val="0"/>
                <w:sz w:val="24"/>
                <w:szCs w:val="24"/>
              </w:rPr>
              <w:t>全省广电行政审批工作</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tabs>
                <w:tab w:val="left" w:pos="237"/>
                <w:tab w:val="right" w:pos="979"/>
              </w:tabs>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tabs>
                <w:tab w:val="left" w:pos="237"/>
                <w:tab w:val="right" w:pos="979"/>
              </w:tabs>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发展规划处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eastAsia="zh-CN"/>
              </w:rPr>
            </w:pPr>
          </w:p>
        </w:tc>
        <w:tc>
          <w:tcPr>
            <w:tcW w:w="1207"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7</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202</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年度全省广播电视对农节目从业人员培训班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省、市、县广播电视台对农节目的记者、编导、主持人等</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180</w:t>
            </w:r>
          </w:p>
        </w:tc>
        <w:tc>
          <w:tcPr>
            <w:tcW w:w="5085"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“三农”工作政策解读和辅导；20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lang w:eastAsia="zh-CN"/>
              </w:rPr>
              <w:t>年度广播电视对农节目考核和政府奖评选情况通报及创新创优的方向、方法等授课</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6月底</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tabs>
                <w:tab w:val="left" w:pos="237"/>
                <w:tab w:val="right" w:pos="979"/>
              </w:tabs>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ab/>
            </w:r>
          </w:p>
          <w:p>
            <w:pPr>
              <w:widowControl/>
              <w:tabs>
                <w:tab w:val="left" w:pos="237"/>
                <w:tab w:val="right" w:pos="979"/>
              </w:tabs>
              <w:ind w:firstLine="480" w:firstLineChars="200"/>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宣传管理处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省农业宣传中心</w:t>
            </w:r>
          </w:p>
        </w:tc>
        <w:tc>
          <w:tcPr>
            <w:tcW w:w="1207"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党员学习会议精神培训班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省局全体党员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80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根据中央、省委及上级部门的要求安排</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7月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 xml:space="preserve">2    </w:t>
            </w:r>
          </w:p>
          <w:p>
            <w:pPr>
              <w:widowControl/>
              <w:jc w:val="both"/>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 xml:space="preserve">    5</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机关党委</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 w:val="0"/>
                <w:i w:val="0"/>
                <w:caps w:val="0"/>
                <w:spacing w:val="0"/>
                <w:w w:val="100"/>
                <w:kern w:val="0"/>
                <w:sz w:val="24"/>
                <w:szCs w:val="24"/>
              </w:rPr>
              <w:t>专项经费</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暑期读书会</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省局全体人员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80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集中学习省委、省政府最新文件精神进一步做好广电工作</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8月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righ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1   4</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办公室</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 w:val="0"/>
                <w:i w:val="0"/>
                <w:caps w:val="0"/>
                <w:spacing w:val="0"/>
                <w:w w:val="100"/>
                <w:kern w:val="0"/>
                <w:sz w:val="24"/>
                <w:szCs w:val="24"/>
              </w:rPr>
              <w:t>专项经费</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全省广电系统信访知识培训班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全省广电系统信访工作人员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100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信访知识培训与经验交流</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9月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righ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1   3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办公室</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 w:val="0"/>
                <w:i w:val="0"/>
                <w:caps w:val="0"/>
                <w:spacing w:val="0"/>
                <w:w w:val="100"/>
                <w:kern w:val="0"/>
                <w:sz w:val="24"/>
                <w:szCs w:val="24"/>
              </w:rPr>
              <w:t>专项经费</w:t>
            </w:r>
          </w:p>
        </w:tc>
      </w:tr>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序号</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培训班名称</w:t>
            </w:r>
          </w:p>
        </w:tc>
        <w:tc>
          <w:tcPr>
            <w:tcW w:w="226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培训人数</w:t>
            </w:r>
          </w:p>
        </w:tc>
        <w:tc>
          <w:tcPr>
            <w:tcW w:w="50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举办时间</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天数</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eastAsia" w:ascii="仿宋" w:hAnsi="仿宋" w:eastAsia="黑体" w:cs="Times New Roman"/>
                <w:kern w:val="0"/>
                <w:sz w:val="24"/>
                <w:szCs w:val="24"/>
                <w:lang w:val="en-US" w:eastAsia="zh-CN" w:bidi="ar-SA"/>
              </w:rPr>
            </w:pPr>
            <w:r>
              <w:rPr>
                <w:rFonts w:hint="eastAsia" w:ascii="黑体" w:hAnsi="黑体" w:eastAsia="黑体"/>
                <w:bCs/>
                <w:kern w:val="0"/>
                <w:sz w:val="24"/>
                <w:szCs w:val="24"/>
                <w:lang w:val="en-US" w:eastAsia="zh-CN"/>
              </w:rPr>
              <w:t>单位</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41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11</w:t>
            </w:r>
          </w:p>
        </w:tc>
        <w:tc>
          <w:tcPr>
            <w:tcW w:w="2271"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电视剧内容创作生产暨电视剧（电视动画片）内容审查人员培训班</w:t>
            </w:r>
          </w:p>
        </w:tc>
        <w:tc>
          <w:tcPr>
            <w:tcW w:w="226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both"/>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影视制作机构内容生产负责人，内容审查专家库人员。</w:t>
            </w:r>
          </w:p>
        </w:tc>
        <w:tc>
          <w:tcPr>
            <w:tcW w:w="88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lang w:val="en-US" w:eastAsia="zh-CN"/>
              </w:rPr>
              <w:t>80</w:t>
            </w:r>
          </w:p>
        </w:tc>
        <w:tc>
          <w:tcPr>
            <w:tcW w:w="508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left"/>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电视剧内容管理规定解读，优秀编剧创作分享；电视剧（电视动画片）内容管理相关规定学习，典型案例分析</w:t>
            </w:r>
          </w:p>
        </w:tc>
        <w:tc>
          <w:tcPr>
            <w:tcW w:w="73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lang w:val="en-US" w:eastAsia="zh-CN"/>
              </w:rPr>
              <w:t>9</w:t>
            </w:r>
            <w:r>
              <w:rPr>
                <w:rFonts w:hint="eastAsia" w:ascii="仿宋" w:hAnsi="仿宋" w:eastAsia="仿宋"/>
                <w:b w:val="0"/>
                <w:i w:val="0"/>
                <w:caps w:val="0"/>
                <w:spacing w:val="0"/>
                <w:w w:val="100"/>
                <w:kern w:val="0"/>
                <w:sz w:val="24"/>
                <w:szCs w:val="24"/>
              </w:rPr>
              <w:t>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snapToGrid/>
              <w:spacing w:before="0" w:beforeAutospacing="0" w:after="0" w:afterAutospacing="0" w:line="240" w:lineRule="auto"/>
              <w:ind w:left="480" w:hanging="480" w:hangingChars="200"/>
              <w:jc w:val="left"/>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 xml:space="preserve">1    1 </w:t>
            </w:r>
          </w:p>
        </w:tc>
        <w:tc>
          <w:tcPr>
            <w:tcW w:w="108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艺术管理处</w:t>
            </w:r>
          </w:p>
        </w:tc>
        <w:tc>
          <w:tcPr>
            <w:tcW w:w="99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both"/>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专项经费</w:t>
            </w:r>
          </w:p>
        </w:tc>
      </w:tr>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全省广播电视技术能手竞赛培训班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全省广电单位参</w:t>
            </w:r>
            <w:r>
              <w:rPr>
                <w:rFonts w:hint="eastAsia" w:ascii="仿宋" w:hAnsi="仿宋" w:eastAsia="仿宋" w:cs="仿宋"/>
                <w:kern w:val="0"/>
                <w:sz w:val="24"/>
                <w:szCs w:val="24"/>
              </w:rPr>
              <w:t>赛选手</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230</w:t>
            </w:r>
          </w:p>
        </w:tc>
        <w:tc>
          <w:tcPr>
            <w:tcW w:w="508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全省广播电视竞赛内容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9月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wordWrap w:val="0"/>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1    </w:t>
            </w:r>
          </w:p>
          <w:p>
            <w:pPr>
              <w:widowControl/>
              <w:wordWrap w:val="0"/>
              <w:jc w:val="righ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eastAsia="zh-CN"/>
              </w:rPr>
              <w:t>科技处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专项经费</w:t>
            </w:r>
          </w:p>
        </w:tc>
      </w:tr>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2271"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b w:val="0"/>
                <w:i w:val="0"/>
                <w:caps w:val="0"/>
                <w:spacing w:val="0"/>
                <w:w w:val="100"/>
                <w:kern w:val="0"/>
                <w:sz w:val="24"/>
                <w:szCs w:val="24"/>
              </w:rPr>
            </w:pPr>
            <w:r>
              <w:rPr>
                <w:rFonts w:hint="eastAsia" w:ascii="仿宋" w:hAnsi="仿宋" w:eastAsia="仿宋"/>
                <w:b w:val="0"/>
                <w:i w:val="0"/>
                <w:caps w:val="0"/>
                <w:spacing w:val="0"/>
                <w:w w:val="100"/>
                <w:kern w:val="0"/>
                <w:sz w:val="24"/>
                <w:szCs w:val="24"/>
              </w:rPr>
              <w:t>浙江省纪录片创作</w:t>
            </w:r>
          </w:p>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培训班</w:t>
            </w:r>
          </w:p>
        </w:tc>
        <w:tc>
          <w:tcPr>
            <w:tcW w:w="226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left"/>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省内中青年纪录片编导</w:t>
            </w:r>
          </w:p>
        </w:tc>
        <w:tc>
          <w:tcPr>
            <w:tcW w:w="88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50</w:t>
            </w:r>
          </w:p>
        </w:tc>
        <w:tc>
          <w:tcPr>
            <w:tcW w:w="508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both"/>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关于纪录片创作的思路、架构、材质、风格，及宣发营销等课题</w:t>
            </w:r>
          </w:p>
        </w:tc>
        <w:tc>
          <w:tcPr>
            <w:tcW w:w="735"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10月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snapToGrid/>
              <w:spacing w:before="0" w:beforeAutospacing="0" w:after="0" w:afterAutospacing="0" w:line="240" w:lineRule="auto"/>
              <w:jc w:val="left"/>
              <w:textAlignment w:val="baseline"/>
              <w:rPr>
                <w:rFonts w:ascii="仿宋" w:hAnsi="仿宋" w:eastAsia="仿宋"/>
                <w:b w:val="0"/>
                <w:i w:val="0"/>
                <w:caps w:val="0"/>
                <w:spacing w:val="0"/>
                <w:w w:val="100"/>
                <w:kern w:val="0"/>
                <w:sz w:val="24"/>
                <w:szCs w:val="24"/>
              </w:rPr>
            </w:pPr>
            <w:r>
              <w:rPr>
                <w:rFonts w:hint="eastAsia" w:ascii="仿宋" w:hAnsi="仿宋" w:eastAsia="仿宋"/>
                <w:b w:val="0"/>
                <w:i w:val="0"/>
                <w:caps w:val="0"/>
                <w:spacing w:val="0"/>
                <w:w w:val="100"/>
                <w:kern w:val="0"/>
                <w:sz w:val="24"/>
                <w:szCs w:val="24"/>
              </w:rPr>
              <w:t>1</w:t>
            </w:r>
          </w:p>
          <w:p>
            <w:pPr>
              <w:widowControl/>
              <w:snapToGrid/>
              <w:spacing w:before="0" w:beforeAutospacing="0" w:after="0" w:afterAutospacing="0" w:line="240" w:lineRule="auto"/>
              <w:jc w:val="right"/>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1</w:t>
            </w:r>
          </w:p>
        </w:tc>
        <w:tc>
          <w:tcPr>
            <w:tcW w:w="108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艺术管理处</w:t>
            </w:r>
          </w:p>
        </w:tc>
        <w:tc>
          <w:tcPr>
            <w:tcW w:w="990"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Times New Roman"/>
                <w:b w:val="0"/>
                <w:i w:val="0"/>
                <w:caps w:val="0"/>
                <w:spacing w:val="0"/>
                <w:w w:val="100"/>
                <w:kern w:val="0"/>
                <w:sz w:val="24"/>
                <w:szCs w:val="24"/>
                <w:lang w:val="en-US" w:eastAsia="zh-CN" w:bidi="ar-SA"/>
              </w:rPr>
            </w:pPr>
            <w:r>
              <w:rPr>
                <w:rFonts w:hint="eastAsia" w:ascii="仿宋" w:hAnsi="仿宋" w:eastAsia="仿宋"/>
                <w:b w:val="0"/>
                <w:i w:val="0"/>
                <w:caps w:val="0"/>
                <w:spacing w:val="0"/>
                <w:w w:val="100"/>
                <w:kern w:val="0"/>
                <w:sz w:val="24"/>
                <w:szCs w:val="24"/>
              </w:rPr>
              <w:t>专项经费</w:t>
            </w:r>
          </w:p>
        </w:tc>
      </w:tr>
      <w:tr>
        <w:tblPrEx>
          <w:tblCellMar>
            <w:top w:w="0" w:type="dxa"/>
            <w:left w:w="108" w:type="dxa"/>
            <w:bottom w:w="0" w:type="dxa"/>
            <w:right w:w="108" w:type="dxa"/>
          </w:tblCellMar>
        </w:tblPrEx>
        <w:trPr>
          <w:trHeight w:val="1247"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全省广播电视统计业务培训班</w:t>
            </w:r>
          </w:p>
        </w:tc>
        <w:tc>
          <w:tcPr>
            <w:tcW w:w="2265" w:type="dxa"/>
            <w:tcBorders>
              <w:top w:val="single" w:color="000000" w:sz="8" w:space="0"/>
              <w:left w:val="nil"/>
              <w:bottom w:val="single" w:color="000000" w:sz="8" w:space="0"/>
              <w:right w:val="single" w:color="000000" w:sz="8" w:space="0"/>
            </w:tcBorders>
            <w:vAlign w:val="center"/>
          </w:tcPr>
          <w:p>
            <w:pPr>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各级文化广电旅游局、广播电视台、各集团、园区基地，影视机构</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130</w:t>
            </w:r>
          </w:p>
        </w:tc>
        <w:tc>
          <w:tcPr>
            <w:tcW w:w="5085" w:type="dxa"/>
            <w:tcBorders>
              <w:top w:val="single" w:color="000000" w:sz="8" w:space="0"/>
              <w:left w:val="nil"/>
              <w:bottom w:val="single" w:color="000000" w:sz="8" w:space="0"/>
              <w:right w:val="single" w:color="000000" w:sz="8" w:space="0"/>
            </w:tcBorders>
            <w:vAlign w:val="center"/>
          </w:tcPr>
          <w:p>
            <w:pPr>
              <w:rPr>
                <w:rFonts w:hint="eastAsia" w:ascii="仿宋" w:hAnsi="仿宋" w:eastAsia="仿宋" w:cs="仿宋"/>
                <w:bCs/>
                <w:kern w:val="0"/>
                <w:sz w:val="24"/>
                <w:szCs w:val="24"/>
                <w:lang w:val="en-US" w:eastAsia="zh-CN" w:bidi="ar-SA"/>
              </w:rPr>
            </w:pPr>
            <w:r>
              <w:rPr>
                <w:rFonts w:hint="eastAsia" w:ascii="仿宋" w:hAnsi="仿宋" w:eastAsia="仿宋" w:cs="仿宋"/>
                <w:kern w:val="0"/>
                <w:sz w:val="24"/>
                <w:szCs w:val="24"/>
                <w:lang w:val="en-US" w:eastAsia="zh-CN"/>
              </w:rPr>
              <w:t>广播电视统计报表制度</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12月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tabs>
                <w:tab w:val="left" w:pos="237"/>
                <w:tab w:val="right" w:pos="979"/>
              </w:tabs>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tabs>
                <w:tab w:val="left" w:pos="237"/>
                <w:tab w:val="right" w:pos="979"/>
              </w:tabs>
              <w:ind w:firstLine="240" w:firstLineChars="100"/>
              <w:jc w:val="left"/>
              <w:rPr>
                <w:rFonts w:hint="eastAsia" w:ascii="仿宋" w:hAnsi="仿宋" w:eastAsia="仿宋" w:cs="仿宋"/>
                <w:kern w:val="0"/>
                <w:sz w:val="24"/>
                <w:szCs w:val="24"/>
                <w:lang w:val="en-US" w:eastAsia="zh-CN"/>
              </w:rPr>
            </w:pPr>
          </w:p>
          <w:p>
            <w:pPr>
              <w:widowControl/>
              <w:tabs>
                <w:tab w:val="left" w:pos="237"/>
                <w:tab w:val="right" w:pos="979"/>
              </w:tabs>
              <w:ind w:firstLine="480" w:firstLineChars="200"/>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发展规划处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专项经费</w:t>
            </w:r>
          </w:p>
        </w:tc>
      </w:tr>
      <w:tr>
        <w:tblPrEx>
          <w:tblCellMar>
            <w:top w:w="0" w:type="dxa"/>
            <w:left w:w="108" w:type="dxa"/>
            <w:bottom w:w="0" w:type="dxa"/>
            <w:right w:w="108" w:type="dxa"/>
          </w:tblCellMar>
        </w:tblPrEx>
        <w:trPr>
          <w:trHeight w:val="1725"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15</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浙江省广播电视局重点网络影视剧评审专家培训会</w:t>
            </w:r>
          </w:p>
        </w:tc>
        <w:tc>
          <w:tcPr>
            <w:tcW w:w="2265" w:type="dxa"/>
            <w:tcBorders>
              <w:top w:val="single" w:color="000000" w:sz="8" w:space="0"/>
              <w:left w:val="nil"/>
              <w:bottom w:val="single" w:color="000000" w:sz="8" w:space="0"/>
              <w:right w:val="single" w:color="000000" w:sz="8" w:space="0"/>
            </w:tcBorders>
            <w:vAlign w:val="center"/>
          </w:tcPr>
          <w:p>
            <w:pPr>
              <w:jc w:val="left"/>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全省重点网络影视剧评审专家，横店、海宁、象山影视基地以及杭州艺创小镇管理人员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val="en-US" w:eastAsia="zh-CN"/>
              </w:rPr>
              <w:t>80</w:t>
            </w:r>
          </w:p>
        </w:tc>
        <w:tc>
          <w:tcPr>
            <w:tcW w:w="5085" w:type="dxa"/>
            <w:tcBorders>
              <w:top w:val="single" w:color="000000" w:sz="8" w:space="0"/>
              <w:left w:val="nil"/>
              <w:bottom w:val="single" w:color="000000" w:sz="8" w:space="0"/>
              <w:right w:val="single" w:color="000000" w:sz="8" w:space="0"/>
            </w:tcBorders>
            <w:vAlign w:val="center"/>
          </w:tcPr>
          <w:p>
            <w:pP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进一步规范重点网络影视剧内容审核工作，提升政策法规和网络视听节目内容审核把关能力，邀请国家广电总局重点网络影视剧内容审核专家讲解最新审核标准</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eastAsia="zh-CN"/>
              </w:rPr>
              <w:t>待定</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hint="eastAsia" w:ascii="仿宋" w:hAnsi="仿宋" w:eastAsia="仿宋" w:cs="仿宋"/>
                <w:kern w:val="0"/>
                <w:sz w:val="24"/>
                <w:szCs w:val="24"/>
                <w:highlight w:val="none"/>
                <w:shd w:val="clear" w:color="auto" w:fill="auto"/>
                <w:lang w:val="en-US" w:eastAsia="zh-CN"/>
              </w:rPr>
            </w:pPr>
            <w:r>
              <w:rPr>
                <w:rFonts w:hint="eastAsia" w:ascii="仿宋" w:hAnsi="仿宋" w:eastAsia="仿宋" w:cs="仿宋"/>
                <w:kern w:val="0"/>
                <w:sz w:val="24"/>
                <w:szCs w:val="24"/>
                <w:highlight w:val="none"/>
                <w:shd w:val="clear" w:color="auto" w:fill="auto"/>
                <w:lang w:val="en-US" w:eastAsia="zh-CN"/>
              </w:rPr>
              <w:t>1</w:t>
            </w:r>
          </w:p>
          <w:p>
            <w:pPr>
              <w:widowControl/>
              <w:jc w:val="right"/>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val="en-US" w:eastAsia="zh-CN"/>
              </w:rPr>
              <w:t>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网融处</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highlight w:val="none"/>
                <w:shd w:val="clear" w:color="auto" w:fill="auto"/>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both"/>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专项经费</w:t>
            </w:r>
          </w:p>
        </w:tc>
      </w:tr>
      <w:tr>
        <w:tblPrEx>
          <w:tblCellMar>
            <w:top w:w="0" w:type="dxa"/>
            <w:left w:w="108" w:type="dxa"/>
            <w:bottom w:w="0" w:type="dxa"/>
            <w:right w:w="108" w:type="dxa"/>
          </w:tblCellMar>
        </w:tblPrEx>
        <w:trPr>
          <w:trHeight w:val="1134"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序号</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培训班名称</w:t>
            </w:r>
          </w:p>
        </w:tc>
        <w:tc>
          <w:tcPr>
            <w:tcW w:w="226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培训人数</w:t>
            </w:r>
          </w:p>
        </w:tc>
        <w:tc>
          <w:tcPr>
            <w:tcW w:w="50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举办时间</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天数</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eastAsia" w:ascii="仿宋" w:hAnsi="仿宋" w:eastAsia="黑体" w:cs="Times New Roman"/>
                <w:kern w:val="0"/>
                <w:sz w:val="24"/>
                <w:szCs w:val="24"/>
                <w:lang w:val="en-US" w:eastAsia="zh-CN" w:bidi="ar-SA"/>
              </w:rPr>
            </w:pPr>
            <w:r>
              <w:rPr>
                <w:rFonts w:hint="eastAsia" w:ascii="黑体" w:hAnsi="黑体" w:eastAsia="黑体"/>
                <w:bCs/>
                <w:kern w:val="0"/>
                <w:sz w:val="24"/>
                <w:szCs w:val="24"/>
                <w:lang w:val="en-US" w:eastAsia="zh-CN"/>
              </w:rPr>
              <w:t>单位</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仿宋" w:hAnsi="仿宋" w:eastAsia="仿宋" w:cs="Times New Roman"/>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410"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16</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eastAsia="zh-CN"/>
              </w:rPr>
              <w:t>网络影视企业负责人和主创人员培训</w:t>
            </w:r>
            <w:r>
              <w:rPr>
                <w:rFonts w:hint="eastAsia" w:ascii="仿宋" w:hAnsi="仿宋" w:eastAsia="仿宋" w:cs="仿宋"/>
                <w:kern w:val="0"/>
                <w:sz w:val="24"/>
                <w:szCs w:val="24"/>
                <w:highlight w:val="none"/>
                <w:shd w:val="clear" w:color="auto" w:fill="auto"/>
                <w:lang w:val="en-US" w:eastAsia="zh-CN"/>
              </w:rPr>
              <w:t>班</w:t>
            </w:r>
          </w:p>
        </w:tc>
        <w:tc>
          <w:tcPr>
            <w:tcW w:w="2265" w:type="dxa"/>
            <w:tcBorders>
              <w:top w:val="single" w:color="000000" w:sz="8" w:space="0"/>
              <w:left w:val="nil"/>
              <w:bottom w:val="single" w:color="000000" w:sz="8" w:space="0"/>
              <w:right w:val="single" w:color="000000" w:sz="8" w:space="0"/>
            </w:tcBorders>
            <w:vAlign w:val="center"/>
          </w:tcPr>
          <w:p>
            <w:pPr>
              <w:jc w:val="left"/>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全省</w:t>
            </w:r>
            <w:r>
              <w:rPr>
                <w:rFonts w:hint="eastAsia" w:ascii="仿宋" w:hAnsi="仿宋" w:eastAsia="仿宋" w:cs="仿宋"/>
                <w:kern w:val="0"/>
                <w:sz w:val="24"/>
                <w:szCs w:val="24"/>
                <w:highlight w:val="none"/>
                <w:shd w:val="clear" w:color="auto" w:fill="auto"/>
                <w:lang w:eastAsia="zh-CN"/>
              </w:rPr>
              <w:t>头部网络影视企业负责人和主创人员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val="en-US" w:eastAsia="zh-CN"/>
              </w:rPr>
              <w:t>150</w:t>
            </w:r>
          </w:p>
        </w:tc>
        <w:tc>
          <w:tcPr>
            <w:tcW w:w="5085" w:type="dxa"/>
            <w:tcBorders>
              <w:top w:val="single" w:color="000000" w:sz="8" w:space="0"/>
              <w:left w:val="nil"/>
              <w:bottom w:val="single" w:color="000000" w:sz="8" w:space="0"/>
              <w:right w:val="single" w:color="000000" w:sz="8" w:space="0"/>
            </w:tcBorders>
            <w:vAlign w:val="center"/>
          </w:tcPr>
          <w:p>
            <w:pP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eastAsia="zh-CN"/>
              </w:rPr>
              <w:t>网络影视剧</w:t>
            </w:r>
            <w:r>
              <w:rPr>
                <w:rFonts w:hint="eastAsia" w:ascii="仿宋" w:hAnsi="仿宋" w:eastAsia="仿宋" w:cs="仿宋"/>
                <w:kern w:val="0"/>
                <w:sz w:val="24"/>
                <w:szCs w:val="24"/>
                <w:highlight w:val="none"/>
                <w:shd w:val="clear" w:color="auto" w:fill="auto"/>
              </w:rPr>
              <w:t>优秀编剧创作分享；</w:t>
            </w:r>
            <w:r>
              <w:rPr>
                <w:rFonts w:hint="eastAsia" w:ascii="仿宋" w:hAnsi="仿宋" w:eastAsia="仿宋" w:cs="仿宋"/>
                <w:kern w:val="0"/>
                <w:sz w:val="24"/>
                <w:szCs w:val="24"/>
                <w:highlight w:val="none"/>
                <w:shd w:val="clear" w:color="auto" w:fill="auto"/>
                <w:lang w:eastAsia="zh-CN"/>
              </w:rPr>
              <w:t>网络影视剧</w:t>
            </w:r>
            <w:r>
              <w:rPr>
                <w:rFonts w:hint="eastAsia" w:ascii="仿宋" w:hAnsi="仿宋" w:eastAsia="仿宋" w:cs="仿宋"/>
                <w:kern w:val="0"/>
                <w:sz w:val="24"/>
                <w:szCs w:val="24"/>
                <w:highlight w:val="none"/>
                <w:shd w:val="clear" w:color="auto" w:fill="auto"/>
              </w:rPr>
              <w:t>内容</w:t>
            </w:r>
            <w:r>
              <w:rPr>
                <w:rFonts w:hint="eastAsia" w:ascii="仿宋" w:hAnsi="仿宋" w:eastAsia="仿宋" w:cs="仿宋"/>
                <w:kern w:val="0"/>
                <w:sz w:val="24"/>
                <w:szCs w:val="24"/>
                <w:highlight w:val="none"/>
                <w:shd w:val="clear" w:color="auto" w:fill="auto"/>
                <w:lang w:eastAsia="zh-CN"/>
              </w:rPr>
              <w:t>审核</w:t>
            </w:r>
            <w:r>
              <w:rPr>
                <w:rFonts w:hint="eastAsia" w:ascii="仿宋" w:hAnsi="仿宋" w:eastAsia="仿宋" w:cs="仿宋"/>
                <w:kern w:val="0"/>
                <w:sz w:val="24"/>
                <w:szCs w:val="24"/>
                <w:highlight w:val="none"/>
                <w:shd w:val="clear" w:color="auto" w:fill="auto"/>
              </w:rPr>
              <w:t>相关规定学习</w:t>
            </w:r>
            <w:r>
              <w:rPr>
                <w:rFonts w:hint="eastAsia" w:ascii="仿宋" w:hAnsi="仿宋" w:eastAsia="仿宋" w:cs="仿宋"/>
                <w:kern w:val="0"/>
                <w:sz w:val="24"/>
                <w:szCs w:val="24"/>
                <w:highlight w:val="none"/>
                <w:shd w:val="clear" w:color="auto" w:fill="auto"/>
                <w:lang w:eastAsia="zh-CN"/>
              </w:rPr>
              <w:t>；网络影视剧</w:t>
            </w:r>
            <w:r>
              <w:rPr>
                <w:rFonts w:hint="eastAsia" w:ascii="仿宋" w:hAnsi="仿宋" w:eastAsia="仿宋" w:cs="仿宋"/>
                <w:kern w:val="0"/>
                <w:sz w:val="24"/>
                <w:szCs w:val="24"/>
                <w:highlight w:val="none"/>
                <w:shd w:val="clear" w:color="auto" w:fill="auto"/>
              </w:rPr>
              <w:t>典型案例分析</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eastAsia="zh-CN"/>
              </w:rPr>
              <w:t>待定</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hint="eastAsia" w:ascii="仿宋" w:hAnsi="仿宋" w:eastAsia="仿宋" w:cs="仿宋"/>
                <w:kern w:val="0"/>
                <w:sz w:val="24"/>
                <w:szCs w:val="24"/>
                <w:highlight w:val="none"/>
                <w:shd w:val="clear" w:color="auto" w:fill="auto"/>
                <w:lang w:val="en-US" w:eastAsia="zh-CN"/>
              </w:rPr>
            </w:pPr>
            <w:r>
              <w:rPr>
                <w:rFonts w:hint="eastAsia" w:ascii="仿宋" w:hAnsi="仿宋" w:eastAsia="仿宋" w:cs="仿宋"/>
                <w:kern w:val="0"/>
                <w:sz w:val="24"/>
                <w:szCs w:val="24"/>
                <w:highlight w:val="none"/>
                <w:shd w:val="clear" w:color="auto" w:fill="auto"/>
                <w:lang w:val="en-US" w:eastAsia="zh-CN"/>
              </w:rPr>
              <w:t>1</w:t>
            </w:r>
          </w:p>
          <w:p>
            <w:pPr>
              <w:widowControl/>
              <w:jc w:val="right"/>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lang w:val="en-US" w:eastAsia="zh-CN"/>
              </w:rPr>
              <w:t>3</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highlight w:val="none"/>
                <w:shd w:val="clear" w:color="auto" w:fill="auto"/>
                <w:lang w:eastAsia="zh-CN"/>
              </w:rPr>
            </w:pPr>
            <w:r>
              <w:rPr>
                <w:rFonts w:hint="eastAsia" w:ascii="仿宋" w:hAnsi="仿宋" w:eastAsia="仿宋" w:cs="仿宋"/>
                <w:kern w:val="0"/>
                <w:sz w:val="24"/>
                <w:szCs w:val="24"/>
                <w:highlight w:val="none"/>
                <w:shd w:val="clear" w:color="auto" w:fill="auto"/>
              </w:rPr>
              <w:t>网融处</w:t>
            </w:r>
            <w:r>
              <w:rPr>
                <w:rFonts w:hint="eastAsia" w:ascii="仿宋" w:hAnsi="仿宋" w:eastAsia="仿宋" w:cs="仿宋"/>
                <w:kern w:val="0"/>
                <w:sz w:val="24"/>
                <w:szCs w:val="24"/>
                <w:highlight w:val="none"/>
                <w:shd w:val="clear" w:color="auto" w:fill="auto"/>
                <w:lang w:eastAsia="zh-CN"/>
              </w:rPr>
              <w:t>、省网络视听协会</w:t>
            </w:r>
          </w:p>
          <w:p>
            <w:pPr>
              <w:widowControl/>
              <w:jc w:val="center"/>
              <w:rPr>
                <w:rFonts w:hint="eastAsia" w:ascii="仿宋" w:hAnsi="仿宋" w:eastAsia="仿宋" w:cs="仿宋"/>
                <w:kern w:val="0"/>
                <w:sz w:val="24"/>
                <w:szCs w:val="24"/>
                <w:highlight w:val="none"/>
                <w:shd w:val="clear" w:color="auto" w:fill="auto"/>
                <w:lang w:val="en-US" w:eastAsia="zh-CN" w:bidi="ar-SA"/>
              </w:rPr>
            </w:pP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highlight w:val="none"/>
                <w:shd w:val="clear" w:color="auto" w:fill="auto"/>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both"/>
              <w:rPr>
                <w:rFonts w:hint="eastAsia" w:ascii="仿宋" w:hAnsi="仿宋" w:eastAsia="仿宋" w:cs="仿宋"/>
                <w:kern w:val="0"/>
                <w:sz w:val="24"/>
                <w:szCs w:val="24"/>
                <w:highlight w:val="none"/>
                <w:shd w:val="clear" w:color="auto" w:fill="auto"/>
                <w:lang w:val="en-US" w:eastAsia="zh-CN" w:bidi="ar-SA"/>
              </w:rPr>
            </w:pPr>
            <w:r>
              <w:rPr>
                <w:rFonts w:hint="eastAsia" w:ascii="仿宋" w:hAnsi="仿宋" w:eastAsia="仿宋" w:cs="仿宋"/>
                <w:kern w:val="0"/>
                <w:sz w:val="24"/>
                <w:szCs w:val="24"/>
                <w:highlight w:val="none"/>
                <w:shd w:val="clear" w:color="auto" w:fill="auto"/>
              </w:rPr>
              <w:t>专项经费</w:t>
            </w:r>
          </w:p>
        </w:tc>
      </w:tr>
      <w:tr>
        <w:tblPrEx>
          <w:tblCellMar>
            <w:top w:w="0" w:type="dxa"/>
            <w:left w:w="108" w:type="dxa"/>
            <w:bottom w:w="0" w:type="dxa"/>
            <w:right w:w="108" w:type="dxa"/>
          </w:tblCellMar>
        </w:tblPrEx>
        <w:trPr>
          <w:trHeight w:val="245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17</w:t>
            </w:r>
          </w:p>
        </w:tc>
        <w:tc>
          <w:tcPr>
            <w:tcW w:w="227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sz w:val="24"/>
                <w:szCs w:val="24"/>
              </w:rPr>
              <w:t>全省广电专职监测员、视听评议员培训班</w:t>
            </w:r>
          </w:p>
        </w:tc>
        <w:tc>
          <w:tcPr>
            <w:tcW w:w="2265"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bCs/>
                <w:kern w:val="0"/>
                <w:sz w:val="24"/>
                <w:szCs w:val="24"/>
                <w:lang w:val="en-US" w:eastAsia="zh-CN" w:bidi="ar-SA"/>
              </w:rPr>
            </w:pPr>
            <w:r>
              <w:rPr>
                <w:rFonts w:hint="eastAsia" w:ascii="仿宋" w:hAnsi="仿宋" w:eastAsia="仿宋" w:cs="仿宋"/>
                <w:sz w:val="24"/>
                <w:szCs w:val="24"/>
              </w:rPr>
              <w:t>省监评中心相关人员，省局聘请的专家评议员代表，省局聘请的社会监督员代表，市监测中心负责人，市局专职监测员、评议员代表</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60</w:t>
            </w:r>
          </w:p>
        </w:tc>
        <w:tc>
          <w:tcPr>
            <w:tcW w:w="5085" w:type="dxa"/>
            <w:tcBorders>
              <w:top w:val="single" w:color="000000" w:sz="8" w:space="0"/>
              <w:left w:val="nil"/>
              <w:bottom w:val="single" w:color="000000" w:sz="8" w:space="0"/>
              <w:right w:val="single" w:color="000000" w:sz="8"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传达近期上级指示要求，培训广播电视相关政策法规、广电监测、网络视听节目工作规范、商业广告管理相关规定等方面的相关内容</w:t>
            </w:r>
          </w:p>
          <w:p>
            <w:pPr>
              <w:widowControl/>
              <w:jc w:val="center"/>
              <w:rPr>
                <w:rFonts w:hint="eastAsia" w:ascii="仿宋" w:hAnsi="仿宋" w:eastAsia="仿宋" w:cs="仿宋"/>
                <w:bCs/>
                <w:kern w:val="0"/>
                <w:sz w:val="24"/>
                <w:szCs w:val="24"/>
                <w:lang w:val="en-US" w:eastAsia="zh-CN" w:bidi="ar-SA"/>
              </w:rPr>
            </w:pP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5月</w:t>
            </w:r>
          </w:p>
        </w:tc>
        <w:tc>
          <w:tcPr>
            <w:tcW w:w="930" w:type="dxa"/>
            <w:gridSpan w:val="2"/>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hint="eastAsia" w:ascii="仿宋" w:hAnsi="仿宋" w:eastAsia="仿宋" w:cs="仿宋"/>
                <w:bCs/>
                <w:kern w:val="0"/>
                <w:sz w:val="24"/>
                <w:szCs w:val="24"/>
              </w:rPr>
            </w:pPr>
            <w:r>
              <w:rPr>
                <w:rFonts w:hint="eastAsia" w:ascii="仿宋" w:hAnsi="仿宋" w:eastAsia="仿宋" w:cs="仿宋"/>
                <w:bCs/>
                <w:kern w:val="0"/>
                <w:sz w:val="24"/>
                <w:szCs w:val="24"/>
              </w:rPr>
              <w:t>1</w:t>
            </w:r>
          </w:p>
          <w:p>
            <w:pPr>
              <w:widowControl/>
              <w:jc w:val="right"/>
              <w:rPr>
                <w:rFonts w:hint="eastAsia" w:ascii="仿宋" w:hAnsi="仿宋" w:eastAsia="仿宋" w:cs="仿宋"/>
                <w:bCs/>
                <w:kern w:val="0"/>
                <w:sz w:val="24"/>
                <w:szCs w:val="24"/>
              </w:rPr>
            </w:pPr>
          </w:p>
          <w:p>
            <w:pPr>
              <w:widowControl/>
              <w:jc w:val="right"/>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2</w:t>
            </w:r>
          </w:p>
        </w:tc>
        <w:tc>
          <w:tcPr>
            <w:tcW w:w="108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省监评中心</w:t>
            </w:r>
          </w:p>
        </w:tc>
        <w:tc>
          <w:tcPr>
            <w:tcW w:w="99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p>
        </w:tc>
        <w:tc>
          <w:tcPr>
            <w:tcW w:w="120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rPr>
              <w:t>专项经费</w:t>
            </w:r>
          </w:p>
        </w:tc>
      </w:tr>
    </w:tbl>
    <w:p>
      <w:pPr>
        <w:widowControl/>
        <w:jc w:val="both"/>
        <w:rPr>
          <w:rFonts w:hint="eastAsia" w:ascii="宋体" w:hAnsi="宋体"/>
          <w:b/>
          <w:bCs/>
          <w:kern w:val="0"/>
          <w:sz w:val="32"/>
          <w:szCs w:val="32"/>
          <w:lang w:eastAsia="zh-CN"/>
        </w:rPr>
      </w:pPr>
    </w:p>
    <w:p>
      <w:pPr>
        <w:widowControl/>
        <w:jc w:val="center"/>
        <w:rPr>
          <w:rFonts w:hint="eastAsia" w:ascii="宋体" w:hAnsi="宋体"/>
          <w:b/>
          <w:bCs/>
          <w:kern w:val="0"/>
          <w:sz w:val="32"/>
          <w:szCs w:val="32"/>
          <w:lang w:eastAsia="zh-CN"/>
        </w:rPr>
      </w:pPr>
    </w:p>
    <w:p>
      <w:pPr>
        <w:widowControl/>
        <w:jc w:val="center"/>
        <w:rPr>
          <w:rFonts w:hint="eastAsia" w:ascii="宋体" w:hAnsi="宋体"/>
          <w:b/>
          <w:bCs/>
          <w:kern w:val="0"/>
          <w:sz w:val="32"/>
          <w:szCs w:val="32"/>
          <w:lang w:eastAsia="zh-CN"/>
        </w:rPr>
      </w:pPr>
    </w:p>
    <w:p>
      <w:pPr>
        <w:widowControl/>
        <w:jc w:val="both"/>
        <w:rPr>
          <w:rFonts w:hint="eastAsia" w:ascii="宋体" w:hAnsi="宋体"/>
          <w:b/>
          <w:bCs/>
          <w:kern w:val="0"/>
          <w:sz w:val="32"/>
          <w:szCs w:val="32"/>
          <w:lang w:eastAsia="zh-CN"/>
        </w:rPr>
      </w:pPr>
    </w:p>
    <w:p>
      <w:pPr>
        <w:widowControl/>
        <w:jc w:val="center"/>
        <w:rPr>
          <w:rFonts w:ascii="仿宋_GB2312" w:eastAsia="仿宋_GB2312"/>
          <w:color w:val="000000"/>
          <w:kern w:val="0"/>
          <w:sz w:val="32"/>
          <w:szCs w:val="32"/>
        </w:rPr>
      </w:pPr>
      <w:r>
        <w:rPr>
          <w:rFonts w:hint="eastAsia" w:ascii="宋体" w:hAnsi="宋体"/>
          <w:b/>
          <w:bCs/>
          <w:kern w:val="0"/>
          <w:sz w:val="32"/>
          <w:szCs w:val="32"/>
          <w:lang w:eastAsia="zh-CN"/>
        </w:rPr>
        <w:t>三</w:t>
      </w:r>
      <w:r>
        <w:rPr>
          <w:rFonts w:hint="eastAsia" w:ascii="宋体" w:hAnsi="宋体"/>
          <w:b/>
          <w:bCs/>
          <w:kern w:val="0"/>
          <w:sz w:val="32"/>
          <w:szCs w:val="32"/>
        </w:rPr>
        <w:t>、其他培训项目</w:t>
      </w:r>
    </w:p>
    <w:tbl>
      <w:tblPr>
        <w:tblStyle w:val="7"/>
        <w:tblW w:w="16065" w:type="dxa"/>
        <w:jc w:val="center"/>
        <w:tblLayout w:type="fixed"/>
        <w:tblCellMar>
          <w:top w:w="0" w:type="dxa"/>
          <w:left w:w="108" w:type="dxa"/>
          <w:bottom w:w="0" w:type="dxa"/>
          <w:right w:w="108" w:type="dxa"/>
        </w:tblCellMar>
      </w:tblPr>
      <w:tblGrid>
        <w:gridCol w:w="617"/>
        <w:gridCol w:w="2016"/>
        <w:gridCol w:w="2520"/>
        <w:gridCol w:w="885"/>
        <w:gridCol w:w="5100"/>
        <w:gridCol w:w="735"/>
        <w:gridCol w:w="900"/>
        <w:gridCol w:w="1095"/>
        <w:gridCol w:w="960"/>
        <w:gridCol w:w="1237"/>
      </w:tblGrid>
      <w:tr>
        <w:trPr>
          <w:trHeight w:val="96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序号</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培训班名称</w:t>
            </w:r>
          </w:p>
        </w:tc>
        <w:tc>
          <w:tcPr>
            <w:tcW w:w="252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培训人数</w:t>
            </w:r>
          </w:p>
        </w:tc>
        <w:tc>
          <w:tcPr>
            <w:tcW w:w="510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ascii="黑体" w:hAnsi="黑体" w:eastAsia="黑体"/>
                <w:bCs/>
                <w:kern w:val="0"/>
                <w:sz w:val="24"/>
                <w:szCs w:val="24"/>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default" w:ascii="黑体" w:hAnsi="黑体" w:eastAsia="黑体"/>
                <w:bCs/>
                <w:kern w:val="0"/>
                <w:sz w:val="24"/>
                <w:szCs w:val="24"/>
                <w:lang w:val="en-US" w:eastAsia="zh-CN"/>
              </w:rPr>
            </w:pPr>
            <w:r>
              <w:rPr>
                <w:rFonts w:hint="eastAsia" w:ascii="黑体" w:hAnsi="黑体" w:eastAsia="黑体"/>
                <w:bCs/>
                <w:kern w:val="0"/>
                <w:sz w:val="24"/>
                <w:szCs w:val="24"/>
                <w:lang w:val="en-US" w:eastAsia="zh-CN"/>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ascii="黑体" w:hAnsi="黑体" w:eastAsia="黑体"/>
                <w:bCs/>
                <w:kern w:val="0"/>
                <w:sz w:val="24"/>
                <w:szCs w:val="24"/>
              </w:rPr>
            </w:pPr>
            <w:r>
              <w:rPr>
                <w:rFonts w:hint="eastAsia" w:ascii="黑体" w:hAnsi="黑体" w:eastAsia="黑体"/>
                <w:bCs/>
                <w:kern w:val="0"/>
                <w:sz w:val="24"/>
                <w:szCs w:val="24"/>
              </w:rPr>
              <w:t>处室、单位</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ascii="黑体" w:hAnsi="黑体" w:eastAsia="黑体"/>
                <w:bCs/>
                <w:kern w:val="0"/>
                <w:sz w:val="24"/>
                <w:szCs w:val="24"/>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24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融媒时代新闻节目创优培训班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市县级媒体广播、电视、短视频等作品创优评奖专项培训</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3月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jc w:val="both"/>
              <w:rPr>
                <w:rFonts w:hint="eastAsia" w:ascii="仿宋" w:hAnsi="仿宋" w:eastAsia="仿宋" w:cs="仿宋"/>
                <w:kern w:val="0"/>
                <w:sz w:val="24"/>
                <w:szCs w:val="24"/>
                <w:lang w:val="en-US" w:eastAsia="zh-CN"/>
              </w:rPr>
            </w:pPr>
          </w:p>
          <w:p>
            <w:pPr>
              <w:widowControl/>
              <w:jc w:val="righ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ind w:firstLine="240" w:firstLineChars="100"/>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收费</w:t>
            </w:r>
          </w:p>
        </w:tc>
      </w:tr>
      <w:tr>
        <w:tblPrEx>
          <w:tblCellMar>
            <w:top w:w="0" w:type="dxa"/>
            <w:left w:w="108" w:type="dxa"/>
            <w:bottom w:w="0" w:type="dxa"/>
            <w:right w:w="108" w:type="dxa"/>
          </w:tblCellMar>
        </w:tblPrEx>
        <w:trPr>
          <w:trHeight w:val="124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2</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“后疫情时代”全媒体新闻融合生产创新培训班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“后疫情时代”主流媒体</w:t>
            </w:r>
            <w:r>
              <w:rPr>
                <w:rFonts w:hint="eastAsia" w:ascii="仿宋" w:hAnsi="仿宋" w:eastAsia="仿宋" w:cs="仿宋"/>
                <w:sz w:val="24"/>
                <w:szCs w:val="24"/>
              </w:rPr>
              <w:t>探索新闻融合生产传播策略的创新升级与舆论引导力提升</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4月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w:t>
            </w: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收费</w:t>
            </w:r>
          </w:p>
        </w:tc>
      </w:tr>
      <w:tr>
        <w:tblPrEx>
          <w:tblCellMar>
            <w:top w:w="0" w:type="dxa"/>
            <w:left w:w="108" w:type="dxa"/>
            <w:bottom w:w="0" w:type="dxa"/>
            <w:right w:w="108" w:type="dxa"/>
          </w:tblCellMar>
        </w:tblPrEx>
        <w:trPr>
          <w:trHeight w:val="124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3</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新媒体内容生产与运营培训班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公众号内容生产与推广运营、短视频拍摄剪辑技巧与内容创新、直播变现培训</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5月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jc w:val="both"/>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收费</w:t>
            </w:r>
          </w:p>
        </w:tc>
      </w:tr>
      <w:tr>
        <w:tblPrEx>
          <w:tblCellMar>
            <w:top w:w="0" w:type="dxa"/>
            <w:left w:w="108" w:type="dxa"/>
            <w:bottom w:w="0" w:type="dxa"/>
            <w:right w:w="108" w:type="dxa"/>
          </w:tblCellMar>
        </w:tblPrEx>
        <w:trPr>
          <w:trHeight w:val="124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4</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color w:val="191919"/>
                <w:sz w:val="24"/>
                <w:szCs w:val="24"/>
                <w:shd w:val="clear" w:color="auto" w:fill="FFFFFF"/>
              </w:rPr>
              <w:t>2021年度全省广电系统专业技术人员业务培训班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100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专业科目、行业公需科目，职称申报规范等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6月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p>
            <w:pPr>
              <w:widowControl/>
              <w:jc w:val="both"/>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收费</w:t>
            </w:r>
          </w:p>
        </w:tc>
      </w:tr>
      <w:tr>
        <w:tblPrEx>
          <w:tblCellMar>
            <w:top w:w="0" w:type="dxa"/>
            <w:left w:w="108" w:type="dxa"/>
            <w:bottom w:w="0" w:type="dxa"/>
            <w:right w:w="108" w:type="dxa"/>
          </w:tblCellMar>
        </w:tblPrEx>
        <w:trPr>
          <w:trHeight w:val="124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5</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新媒体时代广播的创新发展培训</w:t>
            </w:r>
            <w:r>
              <w:rPr>
                <w:rFonts w:hint="eastAsia" w:ascii="仿宋" w:hAnsi="仿宋" w:eastAsia="仿宋" w:cs="仿宋"/>
                <w:kern w:val="0"/>
                <w:sz w:val="24"/>
                <w:szCs w:val="24"/>
                <w:lang w:val="en-US" w:eastAsia="zh-CN"/>
              </w:rPr>
              <w:t>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新媒体时代下广播发展的新延展与新路径</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7月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p>
          <w:p>
            <w:pPr>
              <w:widowControl/>
              <w:jc w:val="right"/>
              <w:rPr>
                <w:rFonts w:hint="eastAsia" w:ascii="仿宋" w:hAnsi="仿宋" w:eastAsia="仿宋" w:cs="仿宋"/>
                <w:kern w:val="0"/>
                <w:sz w:val="24"/>
                <w:szCs w:val="24"/>
              </w:rPr>
            </w:pPr>
          </w:p>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收费</w:t>
            </w:r>
          </w:p>
        </w:tc>
      </w:tr>
      <w:tr>
        <w:tblPrEx>
          <w:tblCellMar>
            <w:top w:w="0" w:type="dxa"/>
            <w:left w:w="108" w:type="dxa"/>
            <w:bottom w:w="0" w:type="dxa"/>
            <w:right w:w="108" w:type="dxa"/>
          </w:tblCellMar>
        </w:tblPrEx>
        <w:trPr>
          <w:trHeight w:val="964"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序号</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培训班名称</w:t>
            </w:r>
          </w:p>
        </w:tc>
        <w:tc>
          <w:tcPr>
            <w:tcW w:w="252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培训人数</w:t>
            </w:r>
          </w:p>
        </w:tc>
        <w:tc>
          <w:tcPr>
            <w:tcW w:w="510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default" w:ascii="黑体" w:hAnsi="黑体" w:eastAsia="黑体" w:cs="Times New Roman"/>
                <w:bCs/>
                <w:kern w:val="0"/>
                <w:sz w:val="24"/>
                <w:szCs w:val="24"/>
                <w:lang w:val="en-US" w:eastAsia="zh-CN" w:bidi="ar-SA"/>
              </w:rPr>
            </w:pPr>
            <w:r>
              <w:rPr>
                <w:rFonts w:hint="eastAsia" w:ascii="黑体" w:hAnsi="黑体" w:eastAsia="黑体"/>
                <w:bCs/>
                <w:kern w:val="0"/>
                <w:sz w:val="24"/>
                <w:szCs w:val="24"/>
                <w:lang w:val="en-US" w:eastAsia="zh-CN"/>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6</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5G时代下融媒体技术发展趋势及变革培训班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融媒体时代下电视技术发展变革</w:t>
            </w:r>
            <w:r>
              <w:rPr>
                <w:rFonts w:hint="eastAsia" w:ascii="仿宋" w:hAnsi="仿宋" w:eastAsia="仿宋"/>
                <w:kern w:val="0"/>
                <w:sz w:val="24"/>
                <w:szCs w:val="24"/>
              </w:rPr>
              <w:t>、5G时代下新媒体直播、录播、4K的发展趋势</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rPr>
            </w:pPr>
            <w:r>
              <w:rPr>
                <w:rFonts w:hint="eastAsia" w:ascii="仿宋" w:hAnsi="仿宋" w:eastAsia="仿宋"/>
                <w:kern w:val="0"/>
                <w:sz w:val="24"/>
                <w:szCs w:val="24"/>
                <w:lang w:val="en-US" w:eastAsia="zh-CN"/>
              </w:rPr>
              <w:t>1</w:t>
            </w:r>
          </w:p>
          <w:p>
            <w:pPr>
              <w:widowControl/>
              <w:jc w:val="right"/>
              <w:rPr>
                <w:rFonts w:hint="eastAsia" w:ascii="仿宋" w:hAnsi="仿宋" w:eastAsia="仿宋"/>
                <w:kern w:val="0"/>
                <w:sz w:val="24"/>
                <w:szCs w:val="24"/>
              </w:rPr>
            </w:pP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收费</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7</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市县级媒体主持人的融合转型专项培训</w:t>
            </w:r>
            <w:r>
              <w:rPr>
                <w:rFonts w:hint="eastAsia" w:ascii="仿宋" w:hAnsi="仿宋" w:eastAsia="仿宋"/>
                <w:kern w:val="0"/>
                <w:sz w:val="24"/>
                <w:szCs w:val="24"/>
                <w:lang w:val="en-US" w:eastAsia="zh-CN"/>
              </w:rPr>
              <w:t>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融媒体时代下主持人</w:t>
            </w:r>
            <w:r>
              <w:rPr>
                <w:rFonts w:hint="eastAsia" w:ascii="仿宋" w:hAnsi="仿宋" w:eastAsia="仿宋"/>
                <w:kern w:val="0"/>
                <w:sz w:val="24"/>
                <w:szCs w:val="24"/>
              </w:rPr>
              <w:t>、</w:t>
            </w:r>
            <w:r>
              <w:rPr>
                <w:rFonts w:ascii="仿宋" w:hAnsi="仿宋" w:eastAsia="仿宋"/>
                <w:kern w:val="0"/>
                <w:sz w:val="24"/>
                <w:szCs w:val="24"/>
              </w:rPr>
              <w:t>主播职业素养提升</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9月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jc w:val="both"/>
              <w:rPr>
                <w:rFonts w:hint="eastAsia" w:ascii="仿宋" w:hAnsi="仿宋" w:eastAsia="仿宋"/>
                <w:kern w:val="0"/>
                <w:sz w:val="24"/>
                <w:szCs w:val="24"/>
                <w:lang w:eastAsia="zh-CN"/>
              </w:rPr>
            </w:pP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Times New Roman"/>
                <w:kern w:val="0"/>
                <w:sz w:val="24"/>
                <w:szCs w:val="24"/>
                <w:lang w:val="en-US" w:eastAsia="zh-CN" w:bidi="ar-SA"/>
              </w:rPr>
            </w:pPr>
            <w:r>
              <w:rPr>
                <w:rFonts w:ascii="仿宋" w:hAnsi="仿宋" w:eastAsia="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收费</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8</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全媒体时代地方媒体外宣</w:t>
            </w:r>
            <w:r>
              <w:rPr>
                <w:rFonts w:hint="eastAsia" w:ascii="仿宋" w:hAnsi="仿宋" w:eastAsia="仿宋"/>
                <w:kern w:val="0"/>
                <w:sz w:val="24"/>
                <w:szCs w:val="24"/>
              </w:rPr>
              <w:t>工作多维探索</w:t>
            </w:r>
            <w:r>
              <w:rPr>
                <w:rFonts w:ascii="仿宋" w:hAnsi="仿宋" w:eastAsia="仿宋"/>
                <w:kern w:val="0"/>
                <w:sz w:val="24"/>
                <w:szCs w:val="24"/>
              </w:rPr>
              <w:t>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全媒体时代背景下</w:t>
            </w:r>
            <w:r>
              <w:rPr>
                <w:rFonts w:hint="eastAsia" w:ascii="仿宋" w:hAnsi="仿宋" w:eastAsia="仿宋"/>
                <w:kern w:val="0"/>
                <w:sz w:val="24"/>
                <w:szCs w:val="24"/>
              </w:rPr>
              <w:t>，</w:t>
            </w:r>
            <w:r>
              <w:rPr>
                <w:rFonts w:ascii="仿宋" w:hAnsi="仿宋" w:eastAsia="仿宋"/>
                <w:kern w:val="0"/>
                <w:sz w:val="24"/>
                <w:szCs w:val="24"/>
              </w:rPr>
              <w:t>市县级媒体进一步加强</w:t>
            </w:r>
            <w:r>
              <w:rPr>
                <w:rFonts w:hint="eastAsia" w:ascii="仿宋" w:hAnsi="仿宋" w:eastAsia="仿宋"/>
                <w:kern w:val="0"/>
                <w:sz w:val="24"/>
                <w:szCs w:val="24"/>
              </w:rPr>
              <w:t>、</w:t>
            </w:r>
            <w:r>
              <w:rPr>
                <w:rFonts w:ascii="仿宋" w:hAnsi="仿宋" w:eastAsia="仿宋"/>
                <w:kern w:val="0"/>
                <w:sz w:val="24"/>
                <w:szCs w:val="24"/>
              </w:rPr>
              <w:t>提升地方外宣工作</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10月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jc w:val="both"/>
              <w:rPr>
                <w:rFonts w:hint="eastAsia" w:ascii="仿宋" w:hAnsi="仿宋" w:eastAsia="仿宋"/>
                <w:kern w:val="0"/>
                <w:sz w:val="24"/>
                <w:szCs w:val="24"/>
              </w:rPr>
            </w:pP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Times New Roman"/>
                <w:kern w:val="0"/>
                <w:sz w:val="24"/>
                <w:szCs w:val="24"/>
                <w:lang w:val="en-US" w:eastAsia="zh-CN" w:bidi="ar-SA"/>
              </w:rPr>
            </w:pPr>
            <w:r>
              <w:rPr>
                <w:rFonts w:ascii="仿宋" w:hAnsi="仿宋" w:eastAsia="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收费</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9</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导播</w:t>
            </w:r>
            <w:r>
              <w:rPr>
                <w:rFonts w:hint="eastAsia" w:ascii="仿宋" w:hAnsi="仿宋" w:eastAsia="仿宋"/>
                <w:kern w:val="0"/>
                <w:sz w:val="24"/>
                <w:szCs w:val="24"/>
              </w:rPr>
              <w:t>、</w:t>
            </w:r>
            <w:r>
              <w:rPr>
                <w:rFonts w:ascii="仿宋" w:hAnsi="仿宋" w:eastAsia="仿宋"/>
                <w:kern w:val="0"/>
                <w:sz w:val="24"/>
                <w:szCs w:val="24"/>
              </w:rPr>
              <w:t>节目视频</w:t>
            </w:r>
            <w:r>
              <w:rPr>
                <w:rFonts w:hint="eastAsia" w:ascii="仿宋" w:hAnsi="仿宋" w:eastAsia="仿宋"/>
                <w:kern w:val="0"/>
                <w:sz w:val="24"/>
                <w:szCs w:val="24"/>
              </w:rPr>
              <w:t>、</w:t>
            </w:r>
            <w:r>
              <w:rPr>
                <w:rFonts w:ascii="仿宋" w:hAnsi="仿宋" w:eastAsia="仿宋"/>
                <w:kern w:val="0"/>
                <w:sz w:val="24"/>
                <w:szCs w:val="24"/>
              </w:rPr>
              <w:t>导演与摄像专业技能培训</w:t>
            </w:r>
            <w:r>
              <w:rPr>
                <w:rFonts w:hint="eastAsia" w:ascii="仿宋" w:hAnsi="仿宋" w:eastAsia="仿宋"/>
                <w:kern w:val="0"/>
                <w:sz w:val="24"/>
                <w:szCs w:val="24"/>
                <w:lang w:val="en-US" w:eastAsia="zh-CN"/>
              </w:rPr>
              <w:t>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导播</w:t>
            </w:r>
            <w:r>
              <w:rPr>
                <w:rFonts w:hint="eastAsia" w:ascii="仿宋" w:hAnsi="仿宋" w:eastAsia="仿宋"/>
                <w:kern w:val="0"/>
                <w:sz w:val="24"/>
                <w:szCs w:val="24"/>
              </w:rPr>
              <w:t>、</w:t>
            </w:r>
            <w:r>
              <w:rPr>
                <w:rFonts w:ascii="仿宋" w:hAnsi="仿宋" w:eastAsia="仿宋"/>
                <w:kern w:val="0"/>
                <w:sz w:val="24"/>
                <w:szCs w:val="24"/>
              </w:rPr>
              <w:t>节目视频</w:t>
            </w:r>
            <w:r>
              <w:rPr>
                <w:rFonts w:hint="eastAsia" w:ascii="仿宋" w:hAnsi="仿宋" w:eastAsia="仿宋"/>
                <w:kern w:val="0"/>
                <w:sz w:val="24"/>
                <w:szCs w:val="24"/>
              </w:rPr>
              <w:t>、</w:t>
            </w:r>
            <w:r>
              <w:rPr>
                <w:rFonts w:ascii="仿宋" w:hAnsi="仿宋" w:eastAsia="仿宋"/>
                <w:kern w:val="0"/>
                <w:sz w:val="24"/>
                <w:szCs w:val="24"/>
              </w:rPr>
              <w:t>导演与摄像专业技能提升培训</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11月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jc w:val="both"/>
              <w:rPr>
                <w:rFonts w:hint="eastAsia" w:ascii="仿宋" w:hAnsi="仿宋" w:eastAsia="仿宋"/>
                <w:kern w:val="0"/>
                <w:sz w:val="24"/>
                <w:szCs w:val="24"/>
              </w:rPr>
            </w:pP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Times New Roman"/>
                <w:kern w:val="0"/>
                <w:sz w:val="24"/>
                <w:szCs w:val="24"/>
                <w:lang w:val="en-US" w:eastAsia="zh-CN" w:bidi="ar-SA"/>
              </w:rPr>
            </w:pPr>
            <w:r>
              <w:rPr>
                <w:rFonts w:ascii="仿宋" w:hAnsi="仿宋" w:eastAsia="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收费</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10</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rPr>
              <w:t>融媒背景下广告经营与</w:t>
            </w:r>
            <w:r>
              <w:rPr>
                <w:rFonts w:ascii="仿宋" w:hAnsi="仿宋" w:eastAsia="仿宋"/>
                <w:kern w:val="0"/>
                <w:sz w:val="24"/>
                <w:szCs w:val="24"/>
              </w:rPr>
              <w:t>活动策划</w:t>
            </w:r>
            <w:r>
              <w:rPr>
                <w:rFonts w:hint="eastAsia" w:ascii="仿宋" w:hAnsi="仿宋" w:eastAsia="仿宋"/>
                <w:kern w:val="0"/>
                <w:sz w:val="24"/>
                <w:szCs w:val="24"/>
              </w:rPr>
              <w:t>转型</w:t>
            </w:r>
            <w:r>
              <w:rPr>
                <w:rFonts w:ascii="仿宋" w:hAnsi="仿宋" w:eastAsia="仿宋"/>
                <w:kern w:val="0"/>
                <w:sz w:val="24"/>
                <w:szCs w:val="24"/>
              </w:rPr>
              <w:t>与创新</w:t>
            </w:r>
            <w:r>
              <w:rPr>
                <w:rFonts w:hint="eastAsia" w:ascii="仿宋" w:hAnsi="仿宋" w:eastAsia="仿宋"/>
                <w:kern w:val="0"/>
                <w:sz w:val="24"/>
                <w:szCs w:val="24"/>
                <w:lang w:val="en-US" w:eastAsia="zh-CN"/>
              </w:rPr>
              <w:t>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全省广电系统相关从业人员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80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ascii="仿宋" w:hAnsi="仿宋" w:eastAsia="仿宋"/>
                <w:kern w:val="0"/>
                <w:sz w:val="24"/>
                <w:szCs w:val="24"/>
              </w:rPr>
              <w:t>全媒体时代广告创收新路径探索</w:t>
            </w:r>
            <w:r>
              <w:rPr>
                <w:rFonts w:hint="eastAsia" w:ascii="仿宋" w:hAnsi="仿宋" w:eastAsia="仿宋"/>
                <w:kern w:val="0"/>
                <w:sz w:val="24"/>
                <w:szCs w:val="24"/>
              </w:rPr>
              <w:t>、</w:t>
            </w:r>
            <w:r>
              <w:rPr>
                <w:rFonts w:ascii="仿宋" w:hAnsi="仿宋" w:eastAsia="仿宋"/>
                <w:kern w:val="0"/>
                <w:sz w:val="24"/>
                <w:szCs w:val="24"/>
              </w:rPr>
              <w:t>大型活动策划</w:t>
            </w:r>
            <w:r>
              <w:rPr>
                <w:rFonts w:hint="eastAsia" w:ascii="仿宋" w:hAnsi="仿宋" w:eastAsia="仿宋"/>
                <w:kern w:val="0"/>
                <w:sz w:val="24"/>
                <w:szCs w:val="24"/>
              </w:rPr>
              <w:t>、</w:t>
            </w:r>
            <w:r>
              <w:rPr>
                <w:rFonts w:ascii="仿宋" w:hAnsi="仿宋" w:eastAsia="仿宋"/>
                <w:kern w:val="0"/>
                <w:sz w:val="24"/>
                <w:szCs w:val="24"/>
              </w:rPr>
              <w:t>少儿产业培育发展与经营创新之道</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12月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rPr>
            </w:pPr>
            <w:r>
              <w:rPr>
                <w:rFonts w:hint="eastAsia" w:ascii="仿宋" w:hAnsi="仿宋" w:eastAsia="仿宋"/>
                <w:kern w:val="0"/>
                <w:sz w:val="24"/>
                <w:szCs w:val="24"/>
                <w:lang w:val="en-US" w:eastAsia="zh-CN"/>
              </w:rPr>
              <w:t>1</w:t>
            </w:r>
          </w:p>
          <w:p>
            <w:pPr>
              <w:widowControl/>
              <w:jc w:val="right"/>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 xml:space="preserve">  </w:t>
            </w:r>
            <w:r>
              <w:rPr>
                <w:rFonts w:hint="eastAsia" w:ascii="仿宋" w:hAnsi="仿宋" w:eastAsia="仿宋"/>
                <w:kern w:val="0"/>
                <w:sz w:val="24"/>
                <w:szCs w:val="24"/>
              </w:rPr>
              <w:t>3</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省广电学会</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Times New Roman"/>
                <w:kern w:val="0"/>
                <w:sz w:val="24"/>
                <w:szCs w:val="24"/>
                <w:lang w:val="en-US" w:eastAsia="zh-CN" w:bidi="ar-SA"/>
              </w:rPr>
            </w:pPr>
            <w:r>
              <w:rPr>
                <w:rFonts w:ascii="仿宋" w:hAnsi="仿宋" w:eastAsia="仿宋"/>
                <w:kern w:val="0"/>
                <w:sz w:val="24"/>
                <w:szCs w:val="24"/>
              </w:rPr>
              <w:t>安吉培训中心</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收费</w:t>
            </w:r>
          </w:p>
        </w:tc>
      </w:tr>
      <w:tr>
        <w:tblPrEx>
          <w:tblCellMar>
            <w:top w:w="0" w:type="dxa"/>
            <w:left w:w="108" w:type="dxa"/>
            <w:bottom w:w="0" w:type="dxa"/>
            <w:right w:w="108" w:type="dxa"/>
          </w:tblCellMar>
        </w:tblPrEx>
        <w:trPr>
          <w:trHeight w:val="964"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序号</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培训班名称</w:t>
            </w:r>
          </w:p>
        </w:tc>
        <w:tc>
          <w:tcPr>
            <w:tcW w:w="252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培训人数</w:t>
            </w:r>
          </w:p>
        </w:tc>
        <w:tc>
          <w:tcPr>
            <w:tcW w:w="510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default" w:ascii="黑体" w:hAnsi="黑体" w:eastAsia="黑体" w:cs="Times New Roman"/>
                <w:bCs/>
                <w:kern w:val="0"/>
                <w:sz w:val="24"/>
                <w:szCs w:val="24"/>
                <w:lang w:val="en-US" w:eastAsia="zh-CN" w:bidi="ar-SA"/>
              </w:rPr>
            </w:pPr>
            <w:r>
              <w:rPr>
                <w:rFonts w:hint="eastAsia" w:ascii="黑体" w:hAnsi="黑体" w:eastAsia="黑体"/>
                <w:bCs/>
                <w:kern w:val="0"/>
                <w:sz w:val="24"/>
                <w:szCs w:val="24"/>
                <w:lang w:val="en-US" w:eastAsia="zh-CN"/>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163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11</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融媒体广电新闻采编从业人员</w:t>
            </w: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kern w:val="0"/>
                <w:sz w:val="24"/>
                <w:szCs w:val="24"/>
              </w:rPr>
              <w:t>融媒体中心新闻采编从业人员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70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深刻领会习近平总书记关于新闻舆论工作的新论述</w:t>
            </w:r>
            <w:r>
              <w:rPr>
                <w:rFonts w:ascii="仿宋" w:hAnsi="仿宋" w:eastAsia="仿宋"/>
                <w:kern w:val="0"/>
                <w:sz w:val="24"/>
                <w:szCs w:val="24"/>
              </w:rPr>
              <w:t xml:space="preserve"> </w:t>
            </w:r>
            <w:r>
              <w:rPr>
                <w:rFonts w:hint="eastAsia" w:ascii="仿宋" w:hAnsi="仿宋" w:eastAsia="仿宋"/>
                <w:kern w:val="0"/>
                <w:sz w:val="24"/>
                <w:szCs w:val="24"/>
              </w:rPr>
              <w:t>践行马克思主义新闻观；全媒体时代的新闻采编实务与写作技巧提升；网络资讯视频创作攻略；新媒体时代手机摄影的创作与实践等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4</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rPr>
                <w:rFonts w:ascii="仿宋" w:hAnsi="仿宋" w:eastAsia="仿宋"/>
                <w:kern w:val="0"/>
                <w:sz w:val="24"/>
                <w:szCs w:val="24"/>
              </w:rPr>
            </w:pPr>
            <w:r>
              <w:rPr>
                <w:rFonts w:ascii="仿宋" w:hAnsi="仿宋" w:eastAsia="仿宋"/>
                <w:kern w:val="0"/>
                <w:sz w:val="24"/>
                <w:szCs w:val="24"/>
              </w:rPr>
              <w:t>1</w:t>
            </w:r>
          </w:p>
          <w:p>
            <w:pPr>
              <w:widowControl/>
              <w:rPr>
                <w:rFonts w:ascii="仿宋" w:hAnsi="仿宋" w:eastAsia="仿宋"/>
                <w:kern w:val="0"/>
                <w:sz w:val="24"/>
                <w:szCs w:val="24"/>
              </w:rPr>
            </w:pPr>
          </w:p>
          <w:p>
            <w:pPr>
              <w:widowControl/>
              <w:jc w:val="right"/>
              <w:rPr>
                <w:rFonts w:hint="eastAsia" w:ascii="仿宋" w:hAnsi="仿宋" w:eastAsia="仿宋" w:cs="Times New Roman"/>
                <w:kern w:val="0"/>
                <w:sz w:val="24"/>
                <w:szCs w:val="24"/>
                <w:lang w:val="en-US" w:eastAsia="zh-CN" w:bidi="ar-SA"/>
              </w:rPr>
            </w:pPr>
            <w:r>
              <w:rPr>
                <w:rFonts w:ascii="仿宋" w:hAnsi="仿宋" w:eastAsia="仿宋"/>
                <w:kern w:val="0"/>
                <w:sz w:val="24"/>
                <w:szCs w:val="24"/>
              </w:rPr>
              <w:t xml:space="preserve">   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r>
        <w:tblPrEx>
          <w:tblCellMar>
            <w:top w:w="0" w:type="dxa"/>
            <w:left w:w="108" w:type="dxa"/>
            <w:bottom w:w="0" w:type="dxa"/>
            <w:right w:w="108" w:type="dxa"/>
          </w:tblCellMar>
        </w:tblPrEx>
        <w:trPr>
          <w:trHeight w:val="163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12</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融媒体广播电视播音主持专业</w:t>
            </w: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kern w:val="0"/>
                <w:sz w:val="24"/>
                <w:szCs w:val="24"/>
              </w:rPr>
              <w:t>融媒体中心播音主持从业人员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70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新时代播音员主持人职业素养；语言表达艺术与人文诉求；节目主持人的控场能力；即兴口语表达的逻辑思维训练；节目主持艺术演播室诊断式教学等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4</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rPr>
                <w:rFonts w:ascii="仿宋" w:hAnsi="仿宋" w:eastAsia="仿宋"/>
                <w:kern w:val="0"/>
                <w:sz w:val="24"/>
                <w:szCs w:val="24"/>
              </w:rPr>
            </w:pPr>
          </w:p>
          <w:p>
            <w:pPr>
              <w:widowControl/>
              <w:rPr>
                <w:rFonts w:ascii="仿宋" w:hAnsi="仿宋" w:eastAsia="仿宋"/>
                <w:kern w:val="0"/>
                <w:sz w:val="24"/>
                <w:szCs w:val="24"/>
              </w:rPr>
            </w:pPr>
            <w:r>
              <w:rPr>
                <w:rFonts w:ascii="仿宋" w:hAnsi="仿宋" w:eastAsia="仿宋"/>
                <w:kern w:val="0"/>
                <w:sz w:val="24"/>
                <w:szCs w:val="24"/>
              </w:rPr>
              <w:t>1</w:t>
            </w:r>
          </w:p>
          <w:p>
            <w:pPr>
              <w:widowControl/>
              <w:rPr>
                <w:rFonts w:ascii="仿宋" w:hAnsi="仿宋" w:eastAsia="仿宋"/>
                <w:kern w:val="0"/>
                <w:sz w:val="24"/>
                <w:szCs w:val="24"/>
              </w:rPr>
            </w:pPr>
          </w:p>
          <w:p>
            <w:pPr>
              <w:widowControl/>
              <w:jc w:val="right"/>
              <w:rPr>
                <w:rFonts w:hint="eastAsia" w:ascii="仿宋" w:hAnsi="仿宋" w:eastAsia="仿宋" w:cs="Times New Roman"/>
                <w:kern w:val="0"/>
                <w:sz w:val="24"/>
                <w:szCs w:val="24"/>
                <w:lang w:val="en-US" w:eastAsia="zh-CN" w:bidi="ar-SA"/>
              </w:rPr>
            </w:pPr>
            <w:r>
              <w:rPr>
                <w:rFonts w:ascii="仿宋" w:hAnsi="仿宋" w:eastAsia="仿宋"/>
                <w:kern w:val="0"/>
                <w:sz w:val="24"/>
                <w:szCs w:val="24"/>
              </w:rPr>
              <w:t xml:space="preserve">   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r>
        <w:tblPrEx>
          <w:tblCellMar>
            <w:top w:w="0" w:type="dxa"/>
            <w:left w:w="108" w:type="dxa"/>
            <w:bottom w:w="0" w:type="dxa"/>
            <w:right w:w="108" w:type="dxa"/>
          </w:tblCellMar>
        </w:tblPrEx>
        <w:trPr>
          <w:trHeight w:val="163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13</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“共庆百年华诞、共创历史伟业”</w:t>
            </w:r>
          </w:p>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rPr>
              <w:t>广播电视党政领导干部</w:t>
            </w:r>
            <w:r>
              <w:rPr>
                <w:rFonts w:hint="eastAsia" w:ascii="仿宋" w:hAnsi="仿宋" w:eastAsia="仿宋"/>
                <w:kern w:val="0"/>
                <w:sz w:val="24"/>
                <w:szCs w:val="24"/>
                <w:lang w:eastAsia="zh-CN"/>
              </w:rPr>
              <w:t>研讨</w:t>
            </w: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全省</w:t>
            </w:r>
            <w:r>
              <w:rPr>
                <w:rFonts w:hint="eastAsia" w:ascii="仿宋" w:hAnsi="仿宋" w:eastAsia="仿宋"/>
                <w:kern w:val="0"/>
                <w:sz w:val="24"/>
                <w:szCs w:val="24"/>
              </w:rPr>
              <w:t>广电系统党政干部、党务工作人员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90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新时代新闻舆论工作的新职责新使命；</w:t>
            </w:r>
            <w:r>
              <w:rPr>
                <w:rFonts w:hint="eastAsia" w:ascii="仿宋" w:hAnsi="仿宋" w:eastAsia="仿宋"/>
                <w:color w:val="auto"/>
                <w:kern w:val="0"/>
                <w:sz w:val="24"/>
                <w:szCs w:val="24"/>
              </w:rPr>
              <w:t>5G背景下媒体技术演进与广电管理变化</w:t>
            </w:r>
            <w:r>
              <w:rPr>
                <w:rFonts w:hint="eastAsia" w:ascii="仿宋" w:hAnsi="仿宋" w:eastAsia="仿宋"/>
                <w:color w:val="auto"/>
                <w:kern w:val="0"/>
                <w:sz w:val="24"/>
                <w:szCs w:val="24"/>
                <w:lang w:eastAsia="zh-CN"/>
              </w:rPr>
              <w:t>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5</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top"/>
          </w:tcPr>
          <w:p>
            <w:pPr>
              <w:widowControl/>
              <w:rPr>
                <w:rFonts w:ascii="仿宋" w:hAnsi="仿宋" w:eastAsia="仿宋"/>
                <w:kern w:val="0"/>
                <w:sz w:val="24"/>
                <w:szCs w:val="24"/>
              </w:rPr>
            </w:pPr>
          </w:p>
          <w:p>
            <w:pPr>
              <w:widowControl/>
              <w:rPr>
                <w:rFonts w:ascii="仿宋" w:hAnsi="仿宋" w:eastAsia="仿宋"/>
                <w:kern w:val="0"/>
                <w:sz w:val="24"/>
                <w:szCs w:val="24"/>
              </w:rPr>
            </w:pPr>
          </w:p>
          <w:p>
            <w:pPr>
              <w:widowControl/>
              <w:rPr>
                <w:rFonts w:ascii="仿宋" w:hAnsi="仿宋" w:eastAsia="仿宋"/>
                <w:kern w:val="0"/>
                <w:sz w:val="24"/>
                <w:szCs w:val="24"/>
              </w:rPr>
            </w:pPr>
            <w:r>
              <w:rPr>
                <w:rFonts w:ascii="仿宋" w:hAnsi="仿宋" w:eastAsia="仿宋"/>
                <w:kern w:val="0"/>
                <w:sz w:val="24"/>
                <w:szCs w:val="24"/>
              </w:rPr>
              <w:t>1</w:t>
            </w:r>
          </w:p>
          <w:p>
            <w:pPr>
              <w:widowControl/>
              <w:rPr>
                <w:rFonts w:hint="eastAsia" w:ascii="仿宋" w:hAnsi="仿宋" w:eastAsia="仿宋"/>
                <w:kern w:val="0"/>
                <w:sz w:val="24"/>
                <w:szCs w:val="24"/>
                <w:lang w:val="en-US" w:eastAsia="zh-CN"/>
              </w:rPr>
            </w:pPr>
          </w:p>
          <w:p>
            <w:pPr>
              <w:widowControl/>
              <w:ind w:firstLine="480" w:firstLineChars="200"/>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r>
        <w:tblPrEx>
          <w:tblCellMar>
            <w:top w:w="0" w:type="dxa"/>
            <w:left w:w="108" w:type="dxa"/>
            <w:bottom w:w="0" w:type="dxa"/>
            <w:right w:w="108" w:type="dxa"/>
          </w:tblCellMar>
        </w:tblPrEx>
        <w:trPr>
          <w:trHeight w:val="163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14</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融媒体背景下电视内容后期制作培训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kern w:val="0"/>
                <w:sz w:val="24"/>
                <w:szCs w:val="24"/>
              </w:rPr>
              <w:t>融媒体中心</w:t>
            </w:r>
            <w:r>
              <w:rPr>
                <w:rFonts w:hint="eastAsia" w:ascii="仿宋" w:hAnsi="仿宋" w:eastAsia="仿宋"/>
                <w:kern w:val="0"/>
                <w:sz w:val="24"/>
                <w:szCs w:val="24"/>
                <w:lang w:eastAsia="zh-CN"/>
              </w:rPr>
              <w:t>后期制作</w:t>
            </w:r>
            <w:r>
              <w:rPr>
                <w:rFonts w:hint="eastAsia" w:ascii="仿宋" w:hAnsi="仿宋" w:eastAsia="仿宋"/>
                <w:kern w:val="0"/>
                <w:sz w:val="24"/>
                <w:szCs w:val="24"/>
              </w:rPr>
              <w:t>人员</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70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color w:val="auto"/>
                <w:kern w:val="0"/>
                <w:sz w:val="24"/>
                <w:szCs w:val="24"/>
                <w:lang w:eastAsia="zh-CN"/>
              </w:rPr>
              <w:t>电视新闻节目制作技巧提升、</w:t>
            </w:r>
            <w:r>
              <w:rPr>
                <w:rFonts w:hint="eastAsia" w:ascii="仿宋" w:hAnsi="仿宋" w:eastAsia="仿宋"/>
                <w:color w:val="auto"/>
                <w:kern w:val="0"/>
                <w:sz w:val="24"/>
                <w:szCs w:val="24"/>
              </w:rPr>
              <w:t>高清及</w:t>
            </w:r>
            <w:r>
              <w:rPr>
                <w:rFonts w:ascii="仿宋" w:hAnsi="仿宋" w:eastAsia="仿宋"/>
                <w:color w:val="auto"/>
                <w:kern w:val="0"/>
                <w:sz w:val="24"/>
                <w:szCs w:val="24"/>
              </w:rPr>
              <w:t>4K</w:t>
            </w:r>
            <w:r>
              <w:rPr>
                <w:rFonts w:hint="eastAsia" w:ascii="仿宋" w:hAnsi="仿宋" w:eastAsia="仿宋"/>
                <w:color w:val="auto"/>
                <w:kern w:val="0"/>
                <w:sz w:val="24"/>
                <w:szCs w:val="24"/>
              </w:rPr>
              <w:t>纪录片创作</w:t>
            </w:r>
            <w:r>
              <w:rPr>
                <w:rFonts w:hint="eastAsia" w:ascii="仿宋" w:hAnsi="仿宋" w:eastAsia="仿宋"/>
                <w:color w:val="auto"/>
                <w:kern w:val="0"/>
                <w:sz w:val="24"/>
                <w:szCs w:val="24"/>
                <w:lang w:eastAsia="zh-CN"/>
              </w:rPr>
              <w:t>与剪辑</w:t>
            </w:r>
            <w:r>
              <w:rPr>
                <w:rFonts w:hint="eastAsia" w:ascii="仿宋" w:hAnsi="仿宋" w:eastAsia="仿宋"/>
                <w:color w:val="auto"/>
                <w:kern w:val="0"/>
                <w:sz w:val="24"/>
                <w:szCs w:val="24"/>
              </w:rPr>
              <w:t>；数字影像技术在新媒体中的应用；微电影短视频策划</w:t>
            </w:r>
            <w:r>
              <w:rPr>
                <w:rFonts w:hint="eastAsia" w:ascii="仿宋" w:hAnsi="仿宋" w:eastAsia="仿宋"/>
                <w:color w:val="auto"/>
                <w:kern w:val="0"/>
                <w:sz w:val="24"/>
                <w:szCs w:val="24"/>
                <w:lang w:eastAsia="zh-CN"/>
              </w:rPr>
              <w:t>与剪辑；</w:t>
            </w:r>
            <w:r>
              <w:rPr>
                <w:rFonts w:hint="eastAsia" w:ascii="仿宋" w:hAnsi="仿宋" w:eastAsia="仿宋"/>
                <w:color w:val="auto"/>
                <w:kern w:val="0"/>
                <w:sz w:val="24"/>
                <w:szCs w:val="24"/>
              </w:rPr>
              <w:t>全景新闻画面拍摄制作</w:t>
            </w:r>
            <w:r>
              <w:rPr>
                <w:rFonts w:hint="eastAsia" w:ascii="仿宋" w:hAnsi="仿宋" w:eastAsia="仿宋"/>
                <w:color w:val="auto"/>
                <w:kern w:val="0"/>
                <w:sz w:val="24"/>
                <w:szCs w:val="24"/>
                <w:lang w:eastAsia="zh-CN"/>
              </w:rPr>
              <w:t>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5</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rPr>
                <w:rFonts w:ascii="仿宋" w:hAnsi="仿宋" w:eastAsia="仿宋"/>
                <w:kern w:val="0"/>
                <w:sz w:val="24"/>
                <w:szCs w:val="24"/>
              </w:rPr>
            </w:pPr>
          </w:p>
          <w:p>
            <w:pPr>
              <w:widowControl/>
              <w:rPr>
                <w:rFonts w:ascii="仿宋" w:hAnsi="仿宋" w:eastAsia="仿宋"/>
                <w:kern w:val="0"/>
                <w:sz w:val="24"/>
                <w:szCs w:val="24"/>
              </w:rPr>
            </w:pPr>
            <w:r>
              <w:rPr>
                <w:rFonts w:ascii="仿宋" w:hAnsi="仿宋" w:eastAsia="仿宋"/>
                <w:kern w:val="0"/>
                <w:sz w:val="24"/>
                <w:szCs w:val="24"/>
              </w:rPr>
              <w:t>1</w:t>
            </w:r>
          </w:p>
          <w:p>
            <w:pPr>
              <w:widowControl/>
              <w:rPr>
                <w:rFonts w:ascii="仿宋" w:hAnsi="仿宋" w:eastAsia="仿宋"/>
                <w:kern w:val="0"/>
                <w:sz w:val="24"/>
                <w:szCs w:val="24"/>
              </w:rPr>
            </w:pPr>
          </w:p>
          <w:p>
            <w:pPr>
              <w:widowControl/>
              <w:jc w:val="right"/>
              <w:rPr>
                <w:rFonts w:hint="eastAsia" w:ascii="仿宋" w:hAnsi="仿宋" w:eastAsia="仿宋" w:cs="Times New Roman"/>
                <w:kern w:val="0"/>
                <w:sz w:val="24"/>
                <w:szCs w:val="24"/>
                <w:lang w:val="en-US" w:eastAsia="zh-CN" w:bidi="ar-SA"/>
              </w:rPr>
            </w:pPr>
            <w:r>
              <w:rPr>
                <w:rFonts w:ascii="仿宋" w:hAnsi="仿宋" w:eastAsia="仿宋"/>
                <w:kern w:val="0"/>
                <w:sz w:val="24"/>
                <w:szCs w:val="24"/>
              </w:rPr>
              <w:t xml:space="preserve">  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r>
        <w:tblPrEx>
          <w:tblCellMar>
            <w:top w:w="0" w:type="dxa"/>
            <w:left w:w="108" w:type="dxa"/>
            <w:bottom w:w="0" w:type="dxa"/>
            <w:right w:w="108" w:type="dxa"/>
          </w:tblCellMar>
        </w:tblPrEx>
        <w:trPr>
          <w:trHeight w:val="1134" w:hRule="exac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序号</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培训班名称</w:t>
            </w:r>
          </w:p>
        </w:tc>
        <w:tc>
          <w:tcPr>
            <w:tcW w:w="2520"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培训对象</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培训人数</w:t>
            </w:r>
          </w:p>
        </w:tc>
        <w:tc>
          <w:tcPr>
            <w:tcW w:w="5100"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培训内容</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lang w:val="en-US" w:eastAsia="zh-CN"/>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处室、单位</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hint="eastAsia" w:ascii="黑体" w:hAnsi="黑体" w:eastAsia="黑体" w:cs="Times New Roman"/>
                <w:bCs/>
                <w:kern w:val="0"/>
                <w:sz w:val="24"/>
                <w:szCs w:val="24"/>
                <w:lang w:val="en-US" w:eastAsia="zh-CN" w:bidi="ar-SA"/>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2246"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15</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新媒体</w:t>
            </w:r>
            <w:r>
              <w:rPr>
                <w:rFonts w:hint="eastAsia" w:ascii="仿宋" w:hAnsi="仿宋" w:eastAsia="仿宋"/>
                <w:kern w:val="0"/>
                <w:sz w:val="24"/>
                <w:szCs w:val="24"/>
                <w:lang w:eastAsia="zh-CN"/>
              </w:rPr>
              <w:t>短视频创作</w:t>
            </w:r>
            <w:r>
              <w:rPr>
                <w:rFonts w:hint="eastAsia" w:ascii="仿宋" w:hAnsi="仿宋" w:eastAsia="仿宋"/>
                <w:kern w:val="0"/>
                <w:sz w:val="24"/>
                <w:szCs w:val="24"/>
              </w:rPr>
              <w:t>与运营培训班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kern w:val="0"/>
                <w:sz w:val="24"/>
                <w:szCs w:val="24"/>
              </w:rPr>
              <w:t>融媒体中心网络媒体从业者、新媒体编辑、</w:t>
            </w:r>
            <w:r>
              <w:rPr>
                <w:rFonts w:hint="eastAsia" w:ascii="仿宋" w:hAnsi="仿宋" w:eastAsia="仿宋"/>
                <w:kern w:val="0"/>
                <w:sz w:val="24"/>
                <w:szCs w:val="24"/>
                <w:lang w:eastAsia="zh-CN"/>
              </w:rPr>
              <w:t>短视频创作骨干、</w:t>
            </w:r>
            <w:r>
              <w:rPr>
                <w:rFonts w:hint="eastAsia" w:ascii="仿宋" w:hAnsi="仿宋" w:eastAsia="仿宋"/>
                <w:kern w:val="0"/>
                <w:sz w:val="24"/>
                <w:szCs w:val="24"/>
              </w:rPr>
              <w:t>新媒体及品牌营销部门运营总监等</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70</w:t>
            </w:r>
          </w:p>
        </w:tc>
        <w:tc>
          <w:tcPr>
            <w:tcW w:w="510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1"/>
                <w:szCs w:val="21"/>
                <w:lang w:val="en-US" w:eastAsia="zh-CN" w:bidi="ar-SA"/>
              </w:rPr>
            </w:pPr>
            <w:r>
              <w:rPr>
                <w:rFonts w:hint="eastAsia" w:ascii="仿宋" w:hAnsi="仿宋" w:eastAsia="仿宋"/>
                <w:kern w:val="0"/>
                <w:sz w:val="24"/>
                <w:szCs w:val="24"/>
              </w:rPr>
              <w:t>习近平新闻舆论思想与当前网络传播格局的深刻变革；数据新闻的选题与制作；融合赋能发展</w:t>
            </w:r>
            <w:r>
              <w:rPr>
                <w:rFonts w:ascii="仿宋" w:hAnsi="仿宋" w:eastAsia="仿宋"/>
                <w:kern w:val="0"/>
                <w:sz w:val="24"/>
                <w:szCs w:val="24"/>
              </w:rPr>
              <w:t xml:space="preserve"> </w:t>
            </w:r>
            <w:r>
              <w:rPr>
                <w:rFonts w:hint="eastAsia" w:ascii="仿宋" w:hAnsi="仿宋" w:eastAsia="仿宋"/>
                <w:kern w:val="0"/>
                <w:sz w:val="24"/>
                <w:szCs w:val="24"/>
              </w:rPr>
              <w:t>营销激活动能；模拟实操：企业公众号品牌运营与推广</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9</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rPr>
                <w:rFonts w:ascii="仿宋" w:hAnsi="仿宋" w:eastAsia="仿宋"/>
                <w:kern w:val="0"/>
                <w:sz w:val="24"/>
                <w:szCs w:val="24"/>
              </w:rPr>
            </w:pPr>
            <w:r>
              <w:rPr>
                <w:rFonts w:ascii="仿宋" w:hAnsi="仿宋" w:eastAsia="仿宋"/>
                <w:kern w:val="0"/>
                <w:sz w:val="24"/>
                <w:szCs w:val="24"/>
              </w:rPr>
              <w:t>1</w:t>
            </w:r>
          </w:p>
          <w:p>
            <w:pPr>
              <w:widowControl/>
              <w:jc w:val="right"/>
              <w:rPr>
                <w:rFonts w:ascii="仿宋" w:hAnsi="仿宋" w:eastAsia="仿宋"/>
                <w:kern w:val="0"/>
                <w:sz w:val="24"/>
                <w:szCs w:val="24"/>
              </w:rPr>
            </w:pPr>
          </w:p>
          <w:p>
            <w:pPr>
              <w:widowControl/>
              <w:jc w:val="right"/>
              <w:rPr>
                <w:rFonts w:ascii="仿宋" w:hAnsi="仿宋" w:eastAsia="仿宋"/>
                <w:kern w:val="0"/>
                <w:sz w:val="24"/>
                <w:szCs w:val="24"/>
              </w:rPr>
            </w:pPr>
          </w:p>
          <w:p>
            <w:pPr>
              <w:widowControl/>
              <w:jc w:val="right"/>
              <w:rPr>
                <w:rFonts w:hint="eastAsia" w:ascii="仿宋" w:hAnsi="仿宋" w:eastAsia="仿宋" w:cs="Times New Roman"/>
                <w:kern w:val="0"/>
                <w:sz w:val="24"/>
                <w:szCs w:val="24"/>
                <w:lang w:val="en-US" w:eastAsia="zh-CN" w:bidi="ar-SA"/>
              </w:rPr>
            </w:pPr>
            <w:r>
              <w:rPr>
                <w:rFonts w:ascii="仿宋" w:hAnsi="仿宋" w:eastAsia="仿宋"/>
                <w:kern w:val="0"/>
                <w:sz w:val="24"/>
                <w:szCs w:val="24"/>
              </w:rPr>
              <w:t xml:space="preserve">  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eastAsia="zh-CN"/>
              </w:rPr>
              <w:t>收费</w:t>
            </w:r>
          </w:p>
        </w:tc>
      </w:tr>
      <w:tr>
        <w:tblPrEx>
          <w:tblCellMar>
            <w:top w:w="0" w:type="dxa"/>
            <w:left w:w="108" w:type="dxa"/>
            <w:bottom w:w="0" w:type="dxa"/>
            <w:right w:w="108" w:type="dxa"/>
          </w:tblCellMar>
        </w:tblPrEx>
        <w:trPr>
          <w:trHeight w:val="2367"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16</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rPr>
              <w:t>网络视听</w:t>
            </w:r>
            <w:r>
              <w:rPr>
                <w:rFonts w:hint="eastAsia" w:ascii="仿宋" w:hAnsi="仿宋" w:eastAsia="仿宋"/>
                <w:kern w:val="0"/>
                <w:sz w:val="24"/>
                <w:szCs w:val="24"/>
                <w:lang w:eastAsia="zh-CN"/>
              </w:rPr>
              <w:t>青年创新</w:t>
            </w:r>
            <w:r>
              <w:rPr>
                <w:rFonts w:hint="eastAsia" w:ascii="仿宋" w:hAnsi="仿宋" w:eastAsia="仿宋"/>
                <w:kern w:val="0"/>
                <w:sz w:val="24"/>
                <w:szCs w:val="24"/>
              </w:rPr>
              <w:t>人才</w:t>
            </w:r>
            <w:r>
              <w:rPr>
                <w:rFonts w:hint="eastAsia" w:ascii="仿宋" w:hAnsi="仿宋" w:eastAsia="仿宋"/>
                <w:kern w:val="0"/>
                <w:sz w:val="24"/>
                <w:szCs w:val="24"/>
                <w:lang w:eastAsia="zh-CN"/>
              </w:rPr>
              <w:t>专题</w:t>
            </w: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eastAsia="zh-CN"/>
              </w:rPr>
              <w:t>研修班</w:t>
            </w:r>
          </w:p>
        </w:tc>
        <w:tc>
          <w:tcPr>
            <w:tcW w:w="252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cs="仿宋"/>
                <w:b w:val="0"/>
                <w:bCs w:val="0"/>
                <w:i w:val="0"/>
                <w:color w:val="000000"/>
                <w:kern w:val="0"/>
                <w:sz w:val="24"/>
                <w:szCs w:val="24"/>
                <w:highlight w:val="none"/>
                <w:u w:val="none"/>
                <w:lang w:val="en-US" w:eastAsia="zh-CN" w:bidi="ar"/>
              </w:rPr>
              <w:t>全省各级广电台</w:t>
            </w:r>
            <w:r>
              <w:rPr>
                <w:rFonts w:hint="eastAsia" w:ascii="仿宋" w:hAnsi="仿宋" w:eastAsia="仿宋" w:cs="仿宋"/>
                <w:kern w:val="0"/>
                <w:sz w:val="24"/>
                <w:szCs w:val="24"/>
                <w:highlight w:val="none"/>
                <w:lang w:eastAsia="zh-CN"/>
              </w:rPr>
              <w:t>或</w:t>
            </w:r>
            <w:r>
              <w:rPr>
                <w:rFonts w:hint="eastAsia" w:ascii="仿宋" w:hAnsi="仿宋" w:eastAsia="仿宋"/>
                <w:kern w:val="0"/>
                <w:sz w:val="24"/>
                <w:szCs w:val="24"/>
              </w:rPr>
              <w:t>融媒体中心和网络视听</w:t>
            </w:r>
            <w:bookmarkStart w:id="1" w:name="_GoBack"/>
            <w:bookmarkEnd w:id="1"/>
            <w:r>
              <w:rPr>
                <w:rFonts w:hint="eastAsia" w:ascii="仿宋" w:hAnsi="仿宋" w:eastAsia="仿宋"/>
                <w:kern w:val="0"/>
                <w:sz w:val="24"/>
                <w:szCs w:val="24"/>
              </w:rPr>
              <w:t>相关单位从事新闻宣传、文艺创作、</w:t>
            </w:r>
            <w:r>
              <w:rPr>
                <w:rFonts w:hint="eastAsia" w:ascii="仿宋" w:hAnsi="仿宋" w:eastAsia="仿宋"/>
                <w:kern w:val="0"/>
                <w:sz w:val="24"/>
                <w:szCs w:val="24"/>
                <w:lang w:eastAsia="zh-CN"/>
              </w:rPr>
              <w:t>节目编排与质量监管、</w:t>
            </w:r>
            <w:r>
              <w:rPr>
                <w:rFonts w:hint="eastAsia" w:ascii="仿宋" w:hAnsi="仿宋" w:eastAsia="仿宋"/>
                <w:kern w:val="0"/>
                <w:sz w:val="24"/>
                <w:szCs w:val="24"/>
              </w:rPr>
              <w:t>国际传播、经营管理等相关岗位工作的</w:t>
            </w:r>
            <w:r>
              <w:rPr>
                <w:rFonts w:hint="eastAsia" w:ascii="仿宋" w:hAnsi="仿宋" w:eastAsia="仿宋"/>
                <w:kern w:val="0"/>
                <w:sz w:val="24"/>
                <w:szCs w:val="24"/>
                <w:lang w:eastAsia="zh-CN"/>
              </w:rPr>
              <w:t>优秀青年</w:t>
            </w:r>
            <w:r>
              <w:rPr>
                <w:rFonts w:hint="eastAsia" w:ascii="仿宋" w:hAnsi="仿宋" w:eastAsia="仿宋"/>
                <w:kern w:val="0"/>
                <w:sz w:val="24"/>
                <w:szCs w:val="24"/>
              </w:rPr>
              <w:t>人才</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30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color w:val="auto"/>
                <w:kern w:val="0"/>
                <w:sz w:val="24"/>
                <w:szCs w:val="24"/>
              </w:rPr>
              <w:t>习近平新时代中国特色社会主义思想在浙江</w:t>
            </w:r>
            <w:r>
              <w:rPr>
                <w:rFonts w:hint="eastAsia" w:ascii="仿宋" w:hAnsi="仿宋" w:eastAsia="仿宋"/>
                <w:color w:val="auto"/>
                <w:kern w:val="0"/>
                <w:sz w:val="24"/>
                <w:szCs w:val="24"/>
                <w:lang w:eastAsia="zh-CN"/>
              </w:rPr>
              <w:t>；</w:t>
            </w:r>
            <w:r>
              <w:rPr>
                <w:rFonts w:hint="eastAsia" w:ascii="仿宋" w:hAnsi="仿宋" w:eastAsia="仿宋"/>
                <w:color w:val="auto"/>
                <w:kern w:val="0"/>
                <w:sz w:val="24"/>
                <w:szCs w:val="24"/>
              </w:rPr>
              <w:t>5G时代的突发事件报道和舆论引导能力</w:t>
            </w:r>
            <w:r>
              <w:rPr>
                <w:rFonts w:hint="eastAsia" w:ascii="仿宋" w:hAnsi="仿宋" w:eastAsia="仿宋"/>
                <w:color w:val="auto"/>
                <w:kern w:val="0"/>
                <w:sz w:val="24"/>
                <w:szCs w:val="24"/>
                <w:lang w:eastAsia="zh-CN"/>
              </w:rPr>
              <w:t>；</w:t>
            </w:r>
            <w:r>
              <w:rPr>
                <w:rFonts w:hint="eastAsia" w:ascii="仿宋" w:hAnsi="仿宋" w:eastAsia="仿宋"/>
                <w:kern w:val="0"/>
                <w:sz w:val="24"/>
                <w:szCs w:val="24"/>
              </w:rPr>
              <w:t>品牌栏目的产业化经营与市场化运作；</w:t>
            </w:r>
            <w:r>
              <w:rPr>
                <w:rFonts w:hint="eastAsia" w:ascii="仿宋" w:hAnsi="仿宋" w:eastAsia="仿宋"/>
                <w:color w:val="auto"/>
                <w:kern w:val="0"/>
                <w:sz w:val="24"/>
                <w:szCs w:val="24"/>
              </w:rPr>
              <w:t>践行“四力”要求</w:t>
            </w:r>
            <w:r>
              <w:rPr>
                <w:rFonts w:ascii="仿宋" w:hAnsi="仿宋" w:eastAsia="仿宋"/>
                <w:color w:val="auto"/>
                <w:kern w:val="0"/>
                <w:sz w:val="24"/>
                <w:szCs w:val="24"/>
              </w:rPr>
              <w:t xml:space="preserve"> </w:t>
            </w:r>
            <w:r>
              <w:rPr>
                <w:rFonts w:hint="eastAsia" w:ascii="仿宋" w:hAnsi="仿宋" w:eastAsia="仿宋"/>
                <w:color w:val="auto"/>
                <w:kern w:val="0"/>
                <w:sz w:val="24"/>
                <w:szCs w:val="24"/>
              </w:rPr>
              <w:t>创作媒体融合精品佳作</w:t>
            </w:r>
            <w:r>
              <w:rPr>
                <w:rFonts w:hint="eastAsia" w:ascii="仿宋" w:hAnsi="仿宋" w:eastAsia="仿宋"/>
                <w:color w:val="auto"/>
                <w:kern w:val="0"/>
                <w:sz w:val="24"/>
                <w:szCs w:val="24"/>
                <w:lang w:eastAsia="zh-CN"/>
              </w:rPr>
              <w:t>教学实践等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highlight w:val="none"/>
                <w:lang w:val="en-US" w:eastAsia="zh-CN"/>
              </w:rPr>
              <w:t>9-11月</w:t>
            </w:r>
          </w:p>
        </w:tc>
        <w:tc>
          <w:tcPr>
            <w:tcW w:w="900" w:type="dxa"/>
            <w:tcBorders>
              <w:top w:val="single" w:color="000000" w:sz="8" w:space="0"/>
              <w:left w:val="nil"/>
              <w:bottom w:val="single" w:color="000000" w:sz="8" w:space="0"/>
              <w:right w:val="single" w:color="000000" w:sz="8" w:space="0"/>
              <w:tr2bl w:val="single" w:color="000000" w:sz="8" w:space="0"/>
            </w:tcBorders>
            <w:vAlign w:val="top"/>
          </w:tcPr>
          <w:p>
            <w:pPr>
              <w:widowControl/>
              <w:rPr>
                <w:rFonts w:hint="eastAsia" w:ascii="仿宋" w:hAnsi="仿宋" w:eastAsia="仿宋"/>
                <w:kern w:val="0"/>
                <w:sz w:val="24"/>
                <w:szCs w:val="24"/>
                <w:lang w:val="en-US" w:eastAsia="zh-CN"/>
              </w:rPr>
            </w:pPr>
          </w:p>
          <w:p>
            <w:pPr>
              <w:widowControl/>
              <w:rPr>
                <w:rFonts w:hint="eastAsia" w:ascii="仿宋" w:hAnsi="仿宋" w:eastAsia="仿宋"/>
                <w:kern w:val="0"/>
                <w:sz w:val="24"/>
                <w:szCs w:val="24"/>
                <w:lang w:val="en-US" w:eastAsia="zh-CN"/>
              </w:rPr>
            </w:pPr>
          </w:p>
          <w:p>
            <w:pPr>
              <w:widowControl/>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ind w:firstLine="360" w:firstLineChars="150"/>
              <w:rPr>
                <w:rFonts w:hint="eastAsia" w:ascii="仿宋" w:hAnsi="仿宋" w:eastAsia="仿宋"/>
                <w:kern w:val="0"/>
                <w:sz w:val="24"/>
                <w:szCs w:val="24"/>
                <w:lang w:val="en-US" w:eastAsia="zh-CN"/>
              </w:rPr>
            </w:pPr>
          </w:p>
          <w:p>
            <w:pPr>
              <w:widowControl/>
              <w:ind w:firstLine="360" w:firstLineChars="150"/>
              <w:rPr>
                <w:rFonts w:hint="eastAsia" w:ascii="仿宋" w:hAnsi="仿宋" w:eastAsia="仿宋"/>
                <w:kern w:val="0"/>
                <w:sz w:val="24"/>
                <w:szCs w:val="24"/>
                <w:lang w:val="en-US" w:eastAsia="zh-CN"/>
              </w:rPr>
            </w:pPr>
          </w:p>
          <w:p>
            <w:pPr>
              <w:widowControl/>
              <w:ind w:firstLine="240" w:firstLineChars="100"/>
              <w:rPr>
                <w:rFonts w:hint="eastAsia" w:ascii="仿宋" w:hAnsi="仿宋" w:eastAsia="仿宋"/>
                <w:kern w:val="0"/>
                <w:sz w:val="24"/>
                <w:szCs w:val="24"/>
                <w:lang w:val="en-US" w:eastAsia="zh-CN"/>
              </w:rPr>
            </w:pPr>
          </w:p>
          <w:p>
            <w:pPr>
              <w:widowControl/>
              <w:ind w:firstLine="240" w:firstLineChars="100"/>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15</w:t>
            </w:r>
          </w:p>
          <w:p>
            <w:pPr>
              <w:widowControl/>
              <w:ind w:firstLine="360" w:firstLineChars="150"/>
              <w:rPr>
                <w:rFonts w:hint="eastAsia" w:ascii="仿宋" w:hAnsi="仿宋" w:eastAsia="仿宋" w:cs="Times New Roman"/>
                <w:kern w:val="0"/>
                <w:sz w:val="24"/>
                <w:szCs w:val="24"/>
                <w:lang w:val="en-US" w:eastAsia="zh-CN" w:bidi="ar-SA"/>
              </w:rPr>
            </w:pP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highlight w:val="red"/>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r>
        <w:tblPrEx>
          <w:tblCellMar>
            <w:top w:w="0" w:type="dxa"/>
            <w:left w:w="108" w:type="dxa"/>
            <w:bottom w:w="0" w:type="dxa"/>
            <w:right w:w="108" w:type="dxa"/>
          </w:tblCellMar>
        </w:tblPrEx>
        <w:trPr>
          <w:trHeight w:val="1378"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17</w:t>
            </w:r>
          </w:p>
        </w:tc>
        <w:tc>
          <w:tcPr>
            <w:tcW w:w="2016"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基层党组织宣传</w:t>
            </w:r>
          </w:p>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管理骨干培训</w:t>
            </w:r>
          </w:p>
        </w:tc>
        <w:tc>
          <w:tcPr>
            <w:tcW w:w="252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全省</w:t>
            </w:r>
            <w:r>
              <w:rPr>
                <w:rFonts w:hint="eastAsia" w:ascii="仿宋" w:hAnsi="仿宋" w:eastAsia="仿宋"/>
                <w:kern w:val="0"/>
                <w:sz w:val="24"/>
                <w:szCs w:val="24"/>
              </w:rPr>
              <w:t>广电系统各基层组织宣传管理骨干</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ascii="仿宋" w:hAnsi="仿宋" w:eastAsia="仿宋"/>
                <w:kern w:val="0"/>
                <w:sz w:val="24"/>
                <w:szCs w:val="24"/>
              </w:rPr>
              <w:t>90</w:t>
            </w:r>
          </w:p>
        </w:tc>
        <w:tc>
          <w:tcPr>
            <w:tcW w:w="5100"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深刻领会习近平总书记关于新闻舆论工作的新论述</w:t>
            </w:r>
            <w:r>
              <w:rPr>
                <w:rFonts w:ascii="仿宋" w:hAnsi="仿宋" w:eastAsia="仿宋"/>
                <w:kern w:val="0"/>
                <w:sz w:val="24"/>
                <w:szCs w:val="24"/>
              </w:rPr>
              <w:t xml:space="preserve"> </w:t>
            </w:r>
            <w:r>
              <w:rPr>
                <w:rFonts w:hint="eastAsia" w:ascii="仿宋" w:hAnsi="仿宋" w:eastAsia="仿宋"/>
                <w:kern w:val="0"/>
                <w:sz w:val="24"/>
                <w:szCs w:val="24"/>
              </w:rPr>
              <w:t>践行马克思主义新闻观；党建题材动漫创作的体会；党建新媒体应用</w:t>
            </w:r>
            <w:r>
              <w:rPr>
                <w:rFonts w:ascii="仿宋" w:hAnsi="仿宋" w:eastAsia="仿宋"/>
                <w:kern w:val="0"/>
                <w:sz w:val="24"/>
                <w:szCs w:val="24"/>
              </w:rPr>
              <w:t>——</w:t>
            </w:r>
            <w:r>
              <w:rPr>
                <w:rFonts w:hint="eastAsia" w:ascii="仿宋" w:hAnsi="仿宋" w:eastAsia="仿宋"/>
                <w:kern w:val="0"/>
                <w:sz w:val="24"/>
                <w:szCs w:val="24"/>
              </w:rPr>
              <w:t>党建网站建设与创新；无人机拍摄技术以及现场教学等</w:t>
            </w:r>
          </w:p>
        </w:tc>
        <w:tc>
          <w:tcPr>
            <w:tcW w:w="73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10</w:t>
            </w:r>
            <w:r>
              <w:rPr>
                <w:rFonts w:hint="eastAsia" w:ascii="仿宋" w:hAnsi="仿宋" w:eastAsia="仿宋"/>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rPr>
                <w:rFonts w:ascii="仿宋" w:hAnsi="仿宋" w:eastAsia="仿宋"/>
                <w:kern w:val="0"/>
                <w:sz w:val="24"/>
                <w:szCs w:val="24"/>
              </w:rPr>
            </w:pPr>
          </w:p>
          <w:p>
            <w:pPr>
              <w:widowControl/>
              <w:rPr>
                <w:rFonts w:ascii="仿宋" w:hAnsi="仿宋" w:eastAsia="仿宋"/>
                <w:kern w:val="0"/>
                <w:sz w:val="24"/>
                <w:szCs w:val="24"/>
              </w:rPr>
            </w:pPr>
            <w:r>
              <w:rPr>
                <w:rFonts w:ascii="仿宋" w:hAnsi="仿宋" w:eastAsia="仿宋"/>
                <w:kern w:val="0"/>
                <w:sz w:val="24"/>
                <w:szCs w:val="24"/>
              </w:rPr>
              <w:t>1</w:t>
            </w:r>
          </w:p>
          <w:p>
            <w:pPr>
              <w:widowControl/>
              <w:rPr>
                <w:rFonts w:ascii="仿宋" w:hAnsi="仿宋" w:eastAsia="仿宋"/>
                <w:kern w:val="0"/>
                <w:sz w:val="24"/>
                <w:szCs w:val="24"/>
              </w:rPr>
            </w:pPr>
          </w:p>
          <w:p>
            <w:pPr>
              <w:widowControl/>
              <w:rPr>
                <w:rFonts w:ascii="仿宋" w:hAnsi="仿宋" w:eastAsia="仿宋"/>
                <w:kern w:val="0"/>
                <w:sz w:val="24"/>
                <w:szCs w:val="24"/>
              </w:rPr>
            </w:pPr>
          </w:p>
          <w:p>
            <w:pPr>
              <w:widowControl/>
              <w:jc w:val="right"/>
              <w:rPr>
                <w:rFonts w:hint="eastAsia" w:ascii="仿宋" w:hAnsi="仿宋" w:eastAsia="仿宋" w:cs="Times New Roman"/>
                <w:kern w:val="0"/>
                <w:sz w:val="24"/>
                <w:szCs w:val="24"/>
                <w:lang w:val="en-US" w:eastAsia="zh-CN" w:bidi="ar-SA"/>
              </w:rPr>
            </w:pPr>
            <w:r>
              <w:rPr>
                <w:rFonts w:ascii="仿宋" w:hAnsi="仿宋" w:eastAsia="仿宋"/>
                <w:kern w:val="0"/>
                <w:sz w:val="24"/>
                <w:szCs w:val="24"/>
              </w:rPr>
              <w:t xml:space="preserve">   5</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rPr>
              <w:t>浙江传媒学院</w:t>
            </w:r>
            <w:r>
              <w:rPr>
                <w:rFonts w:hint="eastAsia" w:ascii="仿宋" w:hAnsi="仿宋" w:eastAsia="仿宋"/>
                <w:kern w:val="0"/>
                <w:sz w:val="24"/>
                <w:szCs w:val="24"/>
                <w:lang w:eastAsia="zh-CN"/>
              </w:rPr>
              <w:t>培训中心</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cs="Times New Roman"/>
                <w:kern w:val="0"/>
                <w:sz w:val="24"/>
                <w:szCs w:val="24"/>
                <w:lang w:val="en-US" w:eastAsia="zh-CN" w:bidi="ar-SA"/>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cs="Times New Roman"/>
                <w:kern w:val="0"/>
                <w:sz w:val="24"/>
                <w:szCs w:val="24"/>
                <w:lang w:val="en-US" w:eastAsia="zh-CN" w:bidi="ar-SA"/>
              </w:rPr>
            </w:pPr>
            <w:r>
              <w:rPr>
                <w:rFonts w:hint="eastAsia" w:ascii="仿宋" w:hAnsi="仿宋" w:eastAsia="仿宋"/>
                <w:kern w:val="0"/>
                <w:sz w:val="24"/>
                <w:szCs w:val="24"/>
                <w:lang w:val="en-US" w:eastAsia="zh-CN"/>
              </w:rPr>
              <w:t>收费</w:t>
            </w:r>
          </w:p>
        </w:tc>
      </w:tr>
    </w:tbl>
    <w:p>
      <w:pPr>
        <w:widowControl/>
        <w:jc w:val="both"/>
        <w:rPr>
          <w:rFonts w:hint="eastAsia" w:ascii="宋体" w:hAnsi="宋体"/>
          <w:b/>
          <w:bCs/>
          <w:kern w:val="0"/>
          <w:sz w:val="32"/>
          <w:szCs w:val="32"/>
          <w:lang w:eastAsia="zh-CN"/>
        </w:rPr>
      </w:pPr>
    </w:p>
    <w:p>
      <w:pPr>
        <w:widowControl/>
        <w:jc w:val="center"/>
        <w:rPr>
          <w:rFonts w:hint="eastAsia" w:ascii="宋体" w:hAnsi="宋体"/>
          <w:b/>
          <w:bCs/>
          <w:kern w:val="0"/>
          <w:sz w:val="32"/>
          <w:szCs w:val="32"/>
          <w:lang w:eastAsia="zh-CN"/>
        </w:rPr>
      </w:pPr>
    </w:p>
    <w:p>
      <w:pPr>
        <w:widowControl/>
        <w:jc w:val="center"/>
        <w:rPr>
          <w:rFonts w:ascii="仿宋_GB2312" w:eastAsia="仿宋_GB2312"/>
          <w:color w:val="000000"/>
          <w:kern w:val="0"/>
          <w:sz w:val="32"/>
          <w:szCs w:val="32"/>
        </w:rPr>
      </w:pPr>
      <w:r>
        <w:rPr>
          <w:rFonts w:hint="eastAsia" w:ascii="宋体" w:hAnsi="宋体"/>
          <w:b/>
          <w:bCs/>
          <w:kern w:val="0"/>
          <w:sz w:val="32"/>
          <w:szCs w:val="32"/>
          <w:lang w:eastAsia="zh-CN"/>
        </w:rPr>
        <w:t>四</w:t>
      </w:r>
      <w:r>
        <w:rPr>
          <w:rFonts w:hint="eastAsia" w:ascii="宋体" w:hAnsi="宋体"/>
          <w:b/>
          <w:bCs/>
          <w:kern w:val="0"/>
          <w:sz w:val="32"/>
          <w:szCs w:val="32"/>
        </w:rPr>
        <w:t>、</w:t>
      </w:r>
      <w:r>
        <w:rPr>
          <w:rFonts w:hint="eastAsia" w:ascii="宋体" w:hAnsi="宋体"/>
          <w:b/>
          <w:bCs/>
          <w:kern w:val="0"/>
          <w:sz w:val="32"/>
          <w:szCs w:val="32"/>
          <w:lang w:eastAsia="zh-CN"/>
        </w:rPr>
        <w:t>行政执法培训项目</w:t>
      </w:r>
    </w:p>
    <w:tbl>
      <w:tblPr>
        <w:tblStyle w:val="7"/>
        <w:tblW w:w="16065" w:type="dxa"/>
        <w:jc w:val="center"/>
        <w:tblLayout w:type="fixed"/>
        <w:tblCellMar>
          <w:top w:w="0" w:type="dxa"/>
          <w:left w:w="108" w:type="dxa"/>
          <w:bottom w:w="0" w:type="dxa"/>
          <w:right w:w="108" w:type="dxa"/>
        </w:tblCellMar>
      </w:tblPr>
      <w:tblGrid>
        <w:gridCol w:w="617"/>
        <w:gridCol w:w="2031"/>
        <w:gridCol w:w="2490"/>
        <w:gridCol w:w="915"/>
        <w:gridCol w:w="5070"/>
        <w:gridCol w:w="750"/>
        <w:gridCol w:w="900"/>
        <w:gridCol w:w="1095"/>
        <w:gridCol w:w="960"/>
        <w:gridCol w:w="1237"/>
      </w:tblGrid>
      <w:tr>
        <w:tblPrEx>
          <w:tblCellMar>
            <w:top w:w="0" w:type="dxa"/>
            <w:left w:w="108" w:type="dxa"/>
            <w:bottom w:w="0" w:type="dxa"/>
            <w:right w:w="108" w:type="dxa"/>
          </w:tblCellMar>
        </w:tblPrEx>
        <w:trPr>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序号</w:t>
            </w:r>
          </w:p>
        </w:tc>
        <w:tc>
          <w:tcPr>
            <w:tcW w:w="2031"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培训班名称</w:t>
            </w:r>
          </w:p>
        </w:tc>
        <w:tc>
          <w:tcPr>
            <w:tcW w:w="249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培训对象</w:t>
            </w:r>
          </w:p>
        </w:tc>
        <w:tc>
          <w:tcPr>
            <w:tcW w:w="91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培训人数</w:t>
            </w:r>
          </w:p>
        </w:tc>
        <w:tc>
          <w:tcPr>
            <w:tcW w:w="507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培训内容</w:t>
            </w:r>
          </w:p>
        </w:tc>
        <w:tc>
          <w:tcPr>
            <w:tcW w:w="75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举办时间</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left"/>
              <w:rPr>
                <w:rFonts w:ascii="黑体" w:hAnsi="黑体" w:eastAsia="黑体"/>
                <w:bCs/>
                <w:kern w:val="0"/>
                <w:sz w:val="24"/>
                <w:szCs w:val="24"/>
              </w:rPr>
            </w:pPr>
            <w:r>
              <w:rPr>
                <w:rFonts w:hint="eastAsia" w:ascii="黑体" w:hAnsi="黑体" w:eastAsia="黑体"/>
                <w:bCs/>
                <w:kern w:val="0"/>
                <w:sz w:val="24"/>
                <w:szCs w:val="24"/>
              </w:rPr>
              <w:t xml:space="preserve">期数  </w:t>
            </w:r>
          </w:p>
          <w:p>
            <w:pPr>
              <w:widowControl/>
              <w:jc w:val="center"/>
              <w:rPr>
                <w:rFonts w:ascii="黑体" w:hAnsi="黑体" w:eastAsia="黑体"/>
                <w:bCs/>
                <w:kern w:val="0"/>
                <w:sz w:val="24"/>
                <w:szCs w:val="24"/>
              </w:rPr>
            </w:pPr>
          </w:p>
          <w:p>
            <w:pPr>
              <w:widowControl/>
              <w:jc w:val="right"/>
              <w:rPr>
                <w:rFonts w:ascii="黑体" w:hAnsi="黑体" w:eastAsia="黑体"/>
                <w:bCs/>
                <w:kern w:val="0"/>
                <w:sz w:val="24"/>
                <w:szCs w:val="24"/>
              </w:rPr>
            </w:pPr>
            <w:r>
              <w:rPr>
                <w:rFonts w:hint="eastAsia" w:ascii="黑体" w:hAnsi="黑体" w:eastAsia="黑体"/>
                <w:bCs/>
                <w:kern w:val="0"/>
                <w:sz w:val="24"/>
                <w:szCs w:val="24"/>
              </w:rPr>
              <w:t>天数</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主办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ascii="黑体" w:hAnsi="黑体" w:eastAsia="黑体"/>
                <w:bCs/>
                <w:kern w:val="0"/>
                <w:sz w:val="24"/>
                <w:szCs w:val="24"/>
              </w:rPr>
            </w:pPr>
            <w:r>
              <w:rPr>
                <w:rFonts w:hint="eastAsia" w:ascii="黑体" w:hAnsi="黑体" w:eastAsia="黑体"/>
                <w:bCs/>
                <w:kern w:val="0"/>
                <w:sz w:val="24"/>
                <w:szCs w:val="24"/>
              </w:rPr>
              <w:t>单位</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协办</w:t>
            </w:r>
          </w:p>
          <w:p>
            <w:pPr>
              <w:widowControl/>
              <w:jc w:val="center"/>
              <w:rPr>
                <w:rFonts w:hint="eastAsia" w:ascii="黑体" w:hAnsi="黑体" w:eastAsia="黑体"/>
                <w:bCs/>
                <w:kern w:val="0"/>
                <w:sz w:val="24"/>
                <w:szCs w:val="24"/>
                <w:lang w:eastAsia="zh-CN"/>
              </w:rPr>
            </w:pPr>
            <w:r>
              <w:rPr>
                <w:rFonts w:hint="eastAsia" w:ascii="黑体" w:hAnsi="黑体" w:eastAsia="黑体"/>
                <w:bCs/>
                <w:kern w:val="0"/>
                <w:sz w:val="24"/>
                <w:szCs w:val="24"/>
              </w:rPr>
              <w:t>处室</w:t>
            </w:r>
            <w:r>
              <w:rPr>
                <w:rFonts w:hint="eastAsia" w:ascii="黑体" w:hAnsi="黑体" w:eastAsia="黑体"/>
                <w:bCs/>
                <w:kern w:val="0"/>
                <w:sz w:val="24"/>
                <w:szCs w:val="24"/>
                <w:lang w:eastAsia="zh-CN"/>
              </w:rPr>
              <w:t>、</w:t>
            </w:r>
          </w:p>
          <w:p>
            <w:pPr>
              <w:widowControl/>
              <w:jc w:val="center"/>
              <w:rPr>
                <w:rFonts w:ascii="黑体" w:hAnsi="黑体" w:eastAsia="黑体"/>
                <w:bCs/>
                <w:kern w:val="0"/>
                <w:sz w:val="24"/>
                <w:szCs w:val="24"/>
              </w:rPr>
            </w:pPr>
            <w:r>
              <w:rPr>
                <w:rFonts w:hint="eastAsia" w:ascii="黑体" w:hAnsi="黑体" w:eastAsia="黑体"/>
                <w:bCs/>
                <w:kern w:val="0"/>
                <w:sz w:val="24"/>
                <w:szCs w:val="24"/>
              </w:rPr>
              <w:t>单位</w:t>
            </w: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黑体" w:hAnsi="黑体" w:eastAsia="黑体"/>
                <w:bCs/>
                <w:kern w:val="0"/>
                <w:sz w:val="24"/>
                <w:szCs w:val="24"/>
              </w:rPr>
            </w:pPr>
            <w:r>
              <w:rPr>
                <w:rFonts w:hint="eastAsia" w:ascii="黑体" w:hAnsi="黑体" w:eastAsia="黑体"/>
                <w:bCs/>
                <w:kern w:val="0"/>
                <w:sz w:val="24"/>
                <w:szCs w:val="24"/>
              </w:rPr>
              <w:t>资金</w:t>
            </w:r>
          </w:p>
          <w:p>
            <w:pPr>
              <w:widowControl/>
              <w:jc w:val="center"/>
              <w:rPr>
                <w:rFonts w:ascii="黑体" w:hAnsi="黑体" w:eastAsia="黑体"/>
                <w:bCs/>
                <w:kern w:val="0"/>
                <w:sz w:val="24"/>
                <w:szCs w:val="24"/>
              </w:rPr>
            </w:pPr>
            <w:r>
              <w:rPr>
                <w:rFonts w:hint="eastAsia" w:ascii="黑体" w:hAnsi="黑体" w:eastAsia="黑体"/>
                <w:bCs/>
                <w:kern w:val="0"/>
                <w:sz w:val="24"/>
                <w:szCs w:val="24"/>
              </w:rPr>
              <w:t>来源</w:t>
            </w:r>
          </w:p>
        </w:tc>
      </w:tr>
      <w:tr>
        <w:tblPrEx>
          <w:tblCellMar>
            <w:top w:w="0" w:type="dxa"/>
            <w:left w:w="108" w:type="dxa"/>
            <w:bottom w:w="0" w:type="dxa"/>
            <w:right w:w="108" w:type="dxa"/>
          </w:tblCellMar>
        </w:tblPrEx>
        <w:trPr>
          <w:trHeight w:val="936"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1</w:t>
            </w:r>
          </w:p>
        </w:tc>
        <w:tc>
          <w:tcPr>
            <w:tcW w:w="2031"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lang w:val="en-US" w:eastAsia="zh-CN"/>
              </w:rPr>
              <w:t>地面卫星接收设施执法人员培训班</w:t>
            </w:r>
          </w:p>
        </w:tc>
        <w:tc>
          <w:tcPr>
            <w:tcW w:w="249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kern w:val="0"/>
                <w:sz w:val="24"/>
                <w:szCs w:val="24"/>
              </w:rPr>
            </w:pPr>
            <w:r>
              <w:rPr>
                <w:rFonts w:hint="eastAsia" w:ascii="仿宋" w:hAnsi="仿宋" w:eastAsia="仿宋"/>
                <w:kern w:val="0"/>
                <w:sz w:val="24"/>
                <w:szCs w:val="24"/>
                <w:lang w:val="en-US" w:eastAsia="zh-CN"/>
              </w:rPr>
              <w:t>全省各市、县从事地面卫星接收设施行政执法人员</w:t>
            </w:r>
          </w:p>
        </w:tc>
        <w:tc>
          <w:tcPr>
            <w:tcW w:w="91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lang w:val="en-US" w:eastAsia="zh-CN"/>
              </w:rPr>
              <w:t>100</w:t>
            </w:r>
          </w:p>
        </w:tc>
        <w:tc>
          <w:tcPr>
            <w:tcW w:w="507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卫星接收设施整治相关法律法规知识和相关执法工作知识</w:t>
            </w:r>
          </w:p>
        </w:tc>
        <w:tc>
          <w:tcPr>
            <w:tcW w:w="750"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lang w:val="en-US" w:eastAsia="zh-CN"/>
              </w:rPr>
              <w:t>7月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jc w:val="both"/>
              <w:rPr>
                <w:rFonts w:hint="eastAsia" w:ascii="仿宋" w:hAnsi="仿宋" w:eastAsia="仿宋"/>
                <w:kern w:val="0"/>
                <w:sz w:val="24"/>
                <w:szCs w:val="24"/>
                <w:lang w:val="en-US" w:eastAsia="zh-CN"/>
              </w:rPr>
            </w:pPr>
          </w:p>
          <w:p>
            <w:pPr>
              <w:widowControl/>
              <w:jc w:val="right"/>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2</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lang w:eastAsia="zh-CN"/>
              </w:rPr>
              <w:t>发展规划处</w:t>
            </w:r>
          </w:p>
        </w:tc>
        <w:tc>
          <w:tcPr>
            <w:tcW w:w="960"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kern w:val="0"/>
                <w:sz w:val="24"/>
                <w:szCs w:val="24"/>
              </w:rPr>
            </w:pPr>
          </w:p>
        </w:tc>
        <w:tc>
          <w:tcPr>
            <w:tcW w:w="1237" w:type="dxa"/>
            <w:tcBorders>
              <w:top w:val="single" w:color="000000" w:sz="8" w:space="0"/>
              <w:left w:val="nil"/>
              <w:bottom w:val="single" w:color="000000" w:sz="8" w:space="0"/>
              <w:right w:val="single" w:color="000000" w:sz="8"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专项经费</w:t>
            </w:r>
          </w:p>
        </w:tc>
      </w:tr>
      <w:tr>
        <w:tblPrEx>
          <w:tblCellMar>
            <w:top w:w="0" w:type="dxa"/>
            <w:left w:w="108" w:type="dxa"/>
            <w:bottom w:w="0" w:type="dxa"/>
            <w:right w:w="108" w:type="dxa"/>
          </w:tblCellMar>
        </w:tblPrEx>
        <w:trPr>
          <w:trHeight w:val="936" w:hRule="atLeast"/>
          <w:jc w:val="center"/>
        </w:trPr>
        <w:tc>
          <w:tcPr>
            <w:tcW w:w="617"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2</w:t>
            </w:r>
          </w:p>
        </w:tc>
        <w:tc>
          <w:tcPr>
            <w:tcW w:w="203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hint="eastAsia" w:ascii="仿宋" w:hAnsi="仿宋" w:eastAsia="仿宋"/>
                <w:kern w:val="0"/>
                <w:sz w:val="24"/>
                <w:szCs w:val="24"/>
                <w:lang w:val="en-US" w:eastAsia="zh-CN"/>
              </w:rPr>
            </w:pPr>
            <w:r>
              <w:rPr>
                <w:rFonts w:hint="eastAsia" w:ascii="仿宋" w:hAnsi="仿宋" w:eastAsia="仿宋" w:cs="仿宋"/>
                <w:color w:val="000000"/>
                <w:kern w:val="0"/>
                <w:sz w:val="24"/>
                <w:szCs w:val="24"/>
              </w:rPr>
              <w:t>安全播出</w:t>
            </w:r>
            <w:r>
              <w:rPr>
                <w:rFonts w:hint="eastAsia" w:ascii="仿宋" w:hAnsi="仿宋" w:eastAsia="仿宋" w:cs="仿宋"/>
                <w:color w:val="000000"/>
                <w:kern w:val="0"/>
                <w:sz w:val="24"/>
                <w:szCs w:val="24"/>
                <w:lang w:eastAsia="zh-CN"/>
              </w:rPr>
              <w:t>执法人员</w:t>
            </w:r>
            <w:r>
              <w:rPr>
                <w:rFonts w:hint="eastAsia" w:ascii="仿宋" w:hAnsi="仿宋" w:eastAsia="仿宋" w:cs="仿宋"/>
                <w:color w:val="000000"/>
                <w:kern w:val="0"/>
                <w:sz w:val="24"/>
                <w:szCs w:val="24"/>
              </w:rPr>
              <w:t>培训班</w:t>
            </w:r>
          </w:p>
        </w:tc>
        <w:tc>
          <w:tcPr>
            <w:tcW w:w="2490" w:type="dxa"/>
            <w:tcBorders>
              <w:top w:val="single" w:color="000000" w:sz="8" w:space="0"/>
              <w:left w:val="nil"/>
              <w:bottom w:val="single" w:color="000000" w:sz="8" w:space="0"/>
              <w:right w:val="single" w:color="000000" w:sz="8" w:space="0"/>
            </w:tcBorders>
            <w:vAlign w:val="center"/>
          </w:tcPr>
          <w:p>
            <w:pPr>
              <w:widowControl/>
              <w:jc w:val="left"/>
              <w:textAlignment w:val="center"/>
              <w:rPr>
                <w:rFonts w:hint="eastAsia" w:ascii="仿宋" w:hAnsi="仿宋" w:eastAsia="仿宋"/>
                <w:kern w:val="0"/>
                <w:sz w:val="24"/>
                <w:szCs w:val="24"/>
                <w:lang w:val="en-US" w:eastAsia="zh-CN"/>
              </w:rPr>
            </w:pPr>
            <w:r>
              <w:rPr>
                <w:rFonts w:hint="eastAsia" w:ascii="仿宋" w:hAnsi="仿宋" w:eastAsia="仿宋" w:cs="仿宋"/>
                <w:color w:val="000000"/>
                <w:kern w:val="0"/>
                <w:sz w:val="24"/>
                <w:szCs w:val="24"/>
              </w:rPr>
              <w:t>省</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市广电单位安全播出管理分管领导、相关部门负责人</w:t>
            </w:r>
          </w:p>
        </w:tc>
        <w:tc>
          <w:tcPr>
            <w:tcW w:w="91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hint="eastAsia" w:ascii="仿宋" w:hAnsi="仿宋" w:eastAsia="仿宋"/>
                <w:kern w:val="0"/>
                <w:sz w:val="24"/>
                <w:szCs w:val="24"/>
                <w:lang w:val="en-US" w:eastAsia="zh-CN"/>
              </w:rPr>
            </w:pPr>
            <w:r>
              <w:rPr>
                <w:rFonts w:hint="eastAsia" w:ascii="仿宋" w:hAnsi="仿宋" w:eastAsia="仿宋" w:cs="仿宋"/>
                <w:color w:val="000000"/>
                <w:kern w:val="0"/>
                <w:sz w:val="24"/>
                <w:szCs w:val="24"/>
              </w:rPr>
              <w:t>140</w:t>
            </w:r>
          </w:p>
        </w:tc>
        <w:tc>
          <w:tcPr>
            <w:tcW w:w="5070" w:type="dxa"/>
            <w:tcBorders>
              <w:top w:val="single" w:color="000000" w:sz="8" w:space="0"/>
              <w:left w:val="nil"/>
              <w:bottom w:val="single" w:color="000000" w:sz="8" w:space="0"/>
              <w:right w:val="single" w:color="000000" w:sz="8" w:space="0"/>
            </w:tcBorders>
            <w:vAlign w:val="center"/>
          </w:tcPr>
          <w:p>
            <w:pPr>
              <w:widowControl/>
              <w:jc w:val="left"/>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解读安全播出最新法规规定和网络安全相关政策标准，融媒体云平台相关的安全技术方法、方案管理规范等</w:t>
            </w:r>
          </w:p>
        </w:tc>
        <w:tc>
          <w:tcPr>
            <w:tcW w:w="75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hint="eastAsia" w:ascii="仿宋" w:hAnsi="仿宋" w:eastAsia="仿宋"/>
                <w:kern w:val="0"/>
                <w:sz w:val="24"/>
                <w:szCs w:val="24"/>
                <w:lang w:val="en-US" w:eastAsia="zh-CN"/>
              </w:rPr>
            </w:pP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月</w:t>
            </w:r>
          </w:p>
        </w:tc>
        <w:tc>
          <w:tcPr>
            <w:tcW w:w="900" w:type="dxa"/>
            <w:tcBorders>
              <w:top w:val="single" w:color="000000" w:sz="8" w:space="0"/>
              <w:left w:val="nil"/>
              <w:bottom w:val="single" w:color="000000" w:sz="8" w:space="0"/>
              <w:right w:val="single" w:color="000000" w:sz="8" w:space="0"/>
              <w:tr2bl w:val="single" w:color="000000" w:sz="8" w:space="0"/>
            </w:tcBorders>
            <w:vAlign w:val="center"/>
          </w:tcPr>
          <w:p>
            <w:pPr>
              <w:widowControl/>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w:t>
            </w:r>
          </w:p>
          <w:p>
            <w:pPr>
              <w:widowControl/>
              <w:ind w:firstLine="480" w:firstLineChars="200"/>
              <w:jc w:val="both"/>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2</w:t>
            </w:r>
          </w:p>
        </w:tc>
        <w:tc>
          <w:tcPr>
            <w:tcW w:w="1095" w:type="dxa"/>
            <w:tcBorders>
              <w:top w:val="single" w:color="000000" w:sz="8" w:space="0"/>
              <w:left w:val="nil"/>
              <w:bottom w:val="single" w:color="000000" w:sz="8" w:space="0"/>
              <w:right w:val="single" w:color="000000" w:sz="8" w:space="0"/>
            </w:tcBorders>
            <w:vAlign w:val="center"/>
          </w:tcPr>
          <w:p>
            <w:pPr>
              <w:widowControl/>
              <w:jc w:val="center"/>
              <w:rPr>
                <w:rFonts w:hint="eastAsia" w:ascii="仿宋" w:hAnsi="仿宋" w:eastAsia="仿宋"/>
                <w:kern w:val="0"/>
                <w:sz w:val="24"/>
                <w:szCs w:val="24"/>
                <w:lang w:eastAsia="zh-CN"/>
              </w:rPr>
            </w:pPr>
            <w:r>
              <w:rPr>
                <w:rFonts w:hint="eastAsia" w:ascii="仿宋" w:hAnsi="仿宋" w:eastAsia="仿宋"/>
                <w:kern w:val="0"/>
                <w:sz w:val="24"/>
                <w:szCs w:val="24"/>
              </w:rPr>
              <w:t>科技处</w:t>
            </w:r>
          </w:p>
        </w:tc>
        <w:tc>
          <w:tcPr>
            <w:tcW w:w="960" w:type="dxa"/>
            <w:tcBorders>
              <w:top w:val="single" w:color="000000" w:sz="8" w:space="0"/>
              <w:left w:val="nil"/>
              <w:bottom w:val="single" w:color="000000" w:sz="8" w:space="0"/>
              <w:right w:val="single" w:color="000000" w:sz="8" w:space="0"/>
            </w:tcBorders>
            <w:vAlign w:val="center"/>
          </w:tcPr>
          <w:p>
            <w:pPr>
              <w:widowControl/>
              <w:tabs>
                <w:tab w:val="left" w:pos="282"/>
              </w:tabs>
              <w:jc w:val="center"/>
              <w:rPr>
                <w:rFonts w:ascii="仿宋" w:hAnsi="仿宋" w:eastAsia="仿宋"/>
                <w:kern w:val="0"/>
                <w:sz w:val="24"/>
                <w:szCs w:val="24"/>
              </w:rPr>
            </w:pPr>
            <w:r>
              <w:rPr>
                <w:rFonts w:hint="eastAsia" w:ascii="仿宋" w:hAnsi="仿宋" w:eastAsia="仿宋"/>
                <w:kern w:val="0"/>
                <w:sz w:val="24"/>
                <w:szCs w:val="24"/>
              </w:rPr>
              <w:t>省广播电视监测</w:t>
            </w:r>
            <w:r>
              <w:rPr>
                <w:rFonts w:hint="eastAsia" w:ascii="仿宋" w:hAnsi="仿宋" w:eastAsia="仿宋"/>
                <w:kern w:val="0"/>
                <w:sz w:val="24"/>
                <w:szCs w:val="24"/>
                <w:lang w:val="en-US" w:eastAsia="zh-CN"/>
              </w:rPr>
              <w:t>评议</w:t>
            </w:r>
            <w:r>
              <w:rPr>
                <w:rFonts w:hint="eastAsia" w:ascii="仿宋" w:hAnsi="仿宋" w:eastAsia="仿宋"/>
                <w:kern w:val="0"/>
                <w:sz w:val="24"/>
                <w:szCs w:val="24"/>
              </w:rPr>
              <w:t>中心</w:t>
            </w:r>
          </w:p>
        </w:tc>
        <w:tc>
          <w:tcPr>
            <w:tcW w:w="1237" w:type="dxa"/>
            <w:tcBorders>
              <w:top w:val="single" w:color="000000" w:sz="8" w:space="0"/>
              <w:left w:val="nil"/>
              <w:bottom w:val="single" w:color="000000" w:sz="8" w:space="0"/>
              <w:right w:val="single" w:color="000000" w:sz="8" w:space="0"/>
            </w:tcBorders>
            <w:vAlign w:val="center"/>
          </w:tcPr>
          <w:p>
            <w:pPr>
              <w:widowControl/>
              <w:rPr>
                <w:rFonts w:hint="eastAsia" w:ascii="仿宋" w:hAnsi="仿宋" w:eastAsia="仿宋"/>
                <w:kern w:val="0"/>
                <w:sz w:val="24"/>
                <w:szCs w:val="24"/>
              </w:rPr>
            </w:pPr>
            <w:r>
              <w:rPr>
                <w:rFonts w:hint="eastAsia" w:ascii="仿宋" w:hAnsi="仿宋" w:eastAsia="仿宋"/>
                <w:kern w:val="0"/>
                <w:sz w:val="24"/>
                <w:szCs w:val="24"/>
              </w:rPr>
              <w:t>专项经费</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Align="top"/>
      <w:pBdr>
        <w:between w:val="none" w:color="auto" w:sz="0" w:space="0"/>
      </w:pBdr>
      <w:rPr>
        <w:rFonts w:hint="eastAsia"/>
        <w:sz w:val="28"/>
      </w:rPr>
    </w:pPr>
    <w:r>
      <w:rPr>
        <w:rFonts w:hint="eastAsia"/>
        <w:sz w:val="28"/>
      </w:rPr>
      <w:t xml:space="preserve">— </w:t>
    </w:r>
    <w:r>
      <w:rPr>
        <w:rFonts w:hint="eastAsia"/>
        <w:sz w:val="28"/>
      </w:rPr>
      <w:fldChar w:fldCharType="begin"/>
    </w:r>
    <w:r>
      <w:rPr>
        <w:rFonts w:hint="eastAsia"/>
        <w:sz w:val="28"/>
      </w:rPr>
      <w:instrText xml:space="preserve"> PAGE  </w:instrText>
    </w:r>
    <w:r>
      <w:rPr>
        <w:rFonts w:hint="eastAsia"/>
        <w:sz w:val="28"/>
      </w:rPr>
      <w:fldChar w:fldCharType="separate"/>
    </w:r>
    <w:r>
      <w:rPr>
        <w:sz w:val="28"/>
      </w:rPr>
      <w:t>1</w:t>
    </w:r>
    <w:r>
      <w:rPr>
        <w:rFonts w:hint="eastAsia"/>
        <w:sz w:val="28"/>
      </w:rPr>
      <w:fldChar w:fldCharType="end"/>
    </w:r>
    <w:r>
      <w:rPr>
        <w:rFonts w:hint="eastAsia"/>
        <w:sz w:val="28"/>
      </w:rPr>
      <w:t xml:space="preserve"> —</w:t>
    </w:r>
  </w:p>
  <w:p>
    <w:pPr>
      <w:pStyle w:val="4"/>
      <w:ind w:right="360" w:firstLine="360"/>
      <w:jc w:val="center"/>
      <w:rPr>
        <w:rFonts w:hint="eastAsia"/>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51B11"/>
    <w:rsid w:val="00015ECF"/>
    <w:rsid w:val="000A24B9"/>
    <w:rsid w:val="004A1959"/>
    <w:rsid w:val="004D6894"/>
    <w:rsid w:val="0059576D"/>
    <w:rsid w:val="00640C08"/>
    <w:rsid w:val="00651B11"/>
    <w:rsid w:val="00911987"/>
    <w:rsid w:val="00A916C2"/>
    <w:rsid w:val="00DE3297"/>
    <w:rsid w:val="00E4456F"/>
    <w:rsid w:val="00F5640F"/>
    <w:rsid w:val="010E517C"/>
    <w:rsid w:val="012D03E4"/>
    <w:rsid w:val="020C0CE9"/>
    <w:rsid w:val="027B143C"/>
    <w:rsid w:val="035A563E"/>
    <w:rsid w:val="03AE59B6"/>
    <w:rsid w:val="043E7222"/>
    <w:rsid w:val="04826FE3"/>
    <w:rsid w:val="074A3D9E"/>
    <w:rsid w:val="077657E8"/>
    <w:rsid w:val="079525BF"/>
    <w:rsid w:val="086B423F"/>
    <w:rsid w:val="08F12DD2"/>
    <w:rsid w:val="0C376F88"/>
    <w:rsid w:val="0E012B9C"/>
    <w:rsid w:val="0F3763E7"/>
    <w:rsid w:val="0F6642C1"/>
    <w:rsid w:val="10070241"/>
    <w:rsid w:val="13DE4DB8"/>
    <w:rsid w:val="156E2481"/>
    <w:rsid w:val="162D6A97"/>
    <w:rsid w:val="168A04B7"/>
    <w:rsid w:val="16A6673E"/>
    <w:rsid w:val="17944E2E"/>
    <w:rsid w:val="17F00868"/>
    <w:rsid w:val="1801563B"/>
    <w:rsid w:val="18FB45D2"/>
    <w:rsid w:val="19C20763"/>
    <w:rsid w:val="1A2444F3"/>
    <w:rsid w:val="1A774267"/>
    <w:rsid w:val="1B4E5E7C"/>
    <w:rsid w:val="1B9A7034"/>
    <w:rsid w:val="1C9A653F"/>
    <w:rsid w:val="1D293730"/>
    <w:rsid w:val="1EBE14ED"/>
    <w:rsid w:val="1F877D0C"/>
    <w:rsid w:val="205459F6"/>
    <w:rsid w:val="219C42F9"/>
    <w:rsid w:val="22CC386A"/>
    <w:rsid w:val="27445F2D"/>
    <w:rsid w:val="2BC5029B"/>
    <w:rsid w:val="2C8E2FEE"/>
    <w:rsid w:val="2CBB6A8E"/>
    <w:rsid w:val="2DF00C3E"/>
    <w:rsid w:val="2EB4027A"/>
    <w:rsid w:val="2F1A4B53"/>
    <w:rsid w:val="2F70571E"/>
    <w:rsid w:val="310A0213"/>
    <w:rsid w:val="3230306D"/>
    <w:rsid w:val="323F17E7"/>
    <w:rsid w:val="3456482D"/>
    <w:rsid w:val="348D3A13"/>
    <w:rsid w:val="35120AEC"/>
    <w:rsid w:val="35AD5109"/>
    <w:rsid w:val="36681CCF"/>
    <w:rsid w:val="36DF7D75"/>
    <w:rsid w:val="36F1596E"/>
    <w:rsid w:val="37237A26"/>
    <w:rsid w:val="38416725"/>
    <w:rsid w:val="389B745A"/>
    <w:rsid w:val="39176722"/>
    <w:rsid w:val="39662169"/>
    <w:rsid w:val="39C83EE6"/>
    <w:rsid w:val="3AD913F1"/>
    <w:rsid w:val="3B1A4682"/>
    <w:rsid w:val="3B7258DB"/>
    <w:rsid w:val="3BBA1ACC"/>
    <w:rsid w:val="3BEC0684"/>
    <w:rsid w:val="3C52060C"/>
    <w:rsid w:val="3C7E5481"/>
    <w:rsid w:val="3DC80294"/>
    <w:rsid w:val="3E237400"/>
    <w:rsid w:val="3E65586D"/>
    <w:rsid w:val="3FF232E2"/>
    <w:rsid w:val="417F2675"/>
    <w:rsid w:val="430814AE"/>
    <w:rsid w:val="44BD6BF6"/>
    <w:rsid w:val="457C2106"/>
    <w:rsid w:val="48E96DEB"/>
    <w:rsid w:val="497F0FC3"/>
    <w:rsid w:val="4CCE6EB3"/>
    <w:rsid w:val="4E020FC0"/>
    <w:rsid w:val="4E723186"/>
    <w:rsid w:val="4F9A04B5"/>
    <w:rsid w:val="4FA70363"/>
    <w:rsid w:val="502464EF"/>
    <w:rsid w:val="523A3439"/>
    <w:rsid w:val="53952ABA"/>
    <w:rsid w:val="54FA2181"/>
    <w:rsid w:val="551C6C48"/>
    <w:rsid w:val="55A32BFD"/>
    <w:rsid w:val="55E1216A"/>
    <w:rsid w:val="5645471D"/>
    <w:rsid w:val="56671BF9"/>
    <w:rsid w:val="56BC1473"/>
    <w:rsid w:val="57167FDD"/>
    <w:rsid w:val="579611E3"/>
    <w:rsid w:val="58124AFD"/>
    <w:rsid w:val="582A1FA2"/>
    <w:rsid w:val="5A9861A7"/>
    <w:rsid w:val="5B521CAD"/>
    <w:rsid w:val="5C5A2972"/>
    <w:rsid w:val="5DEA5103"/>
    <w:rsid w:val="5FC951C5"/>
    <w:rsid w:val="5FD503E6"/>
    <w:rsid w:val="609E4BA3"/>
    <w:rsid w:val="60EF5097"/>
    <w:rsid w:val="637C4986"/>
    <w:rsid w:val="640134C1"/>
    <w:rsid w:val="6650390A"/>
    <w:rsid w:val="67D55C7F"/>
    <w:rsid w:val="683938E0"/>
    <w:rsid w:val="69FA791F"/>
    <w:rsid w:val="6A8A6A89"/>
    <w:rsid w:val="6FBB709E"/>
    <w:rsid w:val="70B27CFB"/>
    <w:rsid w:val="719255A1"/>
    <w:rsid w:val="71DC6C26"/>
    <w:rsid w:val="73CF7A67"/>
    <w:rsid w:val="766E0FA5"/>
    <w:rsid w:val="78086FD8"/>
    <w:rsid w:val="7A836C70"/>
    <w:rsid w:val="7B0D65B9"/>
    <w:rsid w:val="7B633C92"/>
    <w:rsid w:val="7C8E2851"/>
    <w:rsid w:val="7ED00B2F"/>
    <w:rsid w:val="7ED613B9"/>
    <w:rsid w:val="7F2A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0" w:beforeLines="0" w:beforeAutospacing="0" w:after="0" w:afterLines="0" w:afterAutospacing="0" w:line="700" w:lineRule="exact"/>
      <w:jc w:val="center"/>
      <w:outlineLvl w:val="0"/>
    </w:pPr>
    <w:rPr>
      <w:rFonts w:ascii="Times New Roman" w:hAnsi="Times New Roman" w:eastAsia="小标宋"/>
      <w:kern w:val="44"/>
      <w:sz w:val="4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jc w:val="center"/>
    </w:pPr>
    <w:rPr>
      <w:rFonts w:ascii="华文中宋" w:hAnsi="华文中宋" w:eastAsia="华文中宋"/>
      <w:b/>
      <w:color w:val="FF0000"/>
      <w:spacing w:val="20"/>
      <w:w w:val="65"/>
      <w:sz w:val="76"/>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3102</Words>
  <Characters>3242</Characters>
  <Lines>17</Lines>
  <Paragraphs>5</Paragraphs>
  <TotalTime>10</TotalTime>
  <ScaleCrop>false</ScaleCrop>
  <LinksUpToDate>false</LinksUpToDate>
  <CharactersWithSpaces>3373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2019-03-01T03:34:00Z</dcterms:created>
  <dc:creator>dell.flj</dc:creator>
  <cp:lastModifiedBy>白兰花</cp:lastModifiedBy>
  <cp:lastPrinted>2021-02-03T07:08:00Z</cp:lastPrinted>
  <dcterms:modified xsi:type="dcterms:W3CDTF">2021-02-03T08:19:59Z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